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3" w:rsidRPr="00476E13" w:rsidRDefault="00476E13" w:rsidP="00476E13">
      <w:pPr>
        <w:spacing w:after="0" w:line="36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   </w:t>
      </w:r>
      <w:r w:rsidRPr="00476E13">
        <w:rPr>
          <w:rFonts w:ascii="Times New Roman" w:eastAsia="Times New Roman" w:hAnsi="Times New Roman" w:cs="Times New Roman"/>
          <w:noProof/>
          <w:sz w:val="24"/>
          <w:szCs w:val="24"/>
          <w:lang w:eastAsia="lt-LT"/>
        </w:rPr>
        <w:drawing>
          <wp:inline distT="0" distB="0" distL="0" distR="0" wp14:anchorId="6505ED58" wp14:editId="2F6F2BCD">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APLINKOS APSAUGOS AGENTŪRA</w:t>
      </w:r>
    </w:p>
    <w:p w:rsidR="00476E13" w:rsidRPr="00476E13" w:rsidRDefault="00476E13" w:rsidP="00476E13">
      <w:pPr>
        <w:spacing w:after="0" w:line="240" w:lineRule="auto"/>
        <w:jc w:val="center"/>
        <w:rPr>
          <w:rFonts w:ascii="Times New Roman" w:eastAsia="Times New Roman" w:hAnsi="Times New Roman" w:cs="Times New Roman"/>
          <w:b/>
          <w:sz w:val="24"/>
          <w:szCs w:val="24"/>
        </w:rPr>
      </w:pPr>
    </w:p>
    <w:p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TARŠOS INTEGRUOTOS PREVENCIJOS IR KONTROLĖS</w:t>
      </w:r>
    </w:p>
    <w:p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 xml:space="preserve">LEIDIMAS Nr. </w:t>
      </w:r>
      <w:r w:rsidR="00F63585" w:rsidRPr="00F63585">
        <w:rPr>
          <w:rFonts w:ascii="Times New Roman" w:eastAsia="Times New Roman" w:hAnsi="Times New Roman" w:cs="Times New Roman"/>
          <w:b/>
          <w:sz w:val="24"/>
          <w:szCs w:val="24"/>
        </w:rPr>
        <w:t>P1-3/025/T-P.4-7/2016</w:t>
      </w:r>
    </w:p>
    <w:p w:rsidR="00476E13" w:rsidRPr="00476E13" w:rsidRDefault="00476E13" w:rsidP="00476E13">
      <w:pPr>
        <w:spacing w:after="0" w:line="240" w:lineRule="auto"/>
        <w:jc w:val="center"/>
        <w:rPr>
          <w:rFonts w:ascii="Times New Roman" w:eastAsia="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476E13" w:rsidRPr="00476E13" w:rsidTr="005345B1">
        <w:trPr>
          <w:trHeight w:val="349"/>
          <w:jc w:val="right"/>
        </w:trPr>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3</w:t>
            </w:r>
          </w:p>
        </w:tc>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0</w:t>
            </w:r>
          </w:p>
        </w:tc>
        <w:tc>
          <w:tcPr>
            <w:tcW w:w="460" w:type="dxa"/>
            <w:vAlign w:val="center"/>
          </w:tcPr>
          <w:p w:rsidR="00476E13" w:rsidRPr="00476E13" w:rsidRDefault="00F6358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460" w:type="dxa"/>
            <w:vAlign w:val="center"/>
          </w:tcPr>
          <w:p w:rsidR="00476E13" w:rsidRPr="00476E13" w:rsidRDefault="00F6358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460" w:type="dxa"/>
            <w:vAlign w:val="center"/>
          </w:tcPr>
          <w:p w:rsidR="00476E13" w:rsidRPr="00476E13" w:rsidRDefault="00F6358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460" w:type="dxa"/>
            <w:vAlign w:val="center"/>
          </w:tcPr>
          <w:p w:rsidR="00476E13" w:rsidRPr="00476E13" w:rsidRDefault="00F6358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60" w:type="dxa"/>
            <w:vAlign w:val="center"/>
          </w:tcPr>
          <w:p w:rsidR="00476E13" w:rsidRPr="00476E13" w:rsidRDefault="00F6358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60" w:type="dxa"/>
            <w:vAlign w:val="center"/>
          </w:tcPr>
          <w:p w:rsidR="00476E13" w:rsidRPr="00476E13" w:rsidRDefault="00F6358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460" w:type="dxa"/>
            <w:vAlign w:val="center"/>
          </w:tcPr>
          <w:p w:rsidR="00476E13" w:rsidRPr="00476E13" w:rsidRDefault="00F6358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bl>
    <w:p w:rsidR="00476E13" w:rsidRPr="00476E13" w:rsidRDefault="00476E13" w:rsidP="00476E13">
      <w:pPr>
        <w:suppressAutoHyphens/>
        <w:adjustRightInd w:val="0"/>
        <w:spacing w:after="0" w:line="240" w:lineRule="auto"/>
        <w:ind w:left="2880" w:firstLine="720"/>
        <w:jc w:val="center"/>
        <w:textAlignment w:val="baseline"/>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(ūkio identifikavimo kodas)</w:t>
      </w:r>
    </w:p>
    <w:p w:rsidR="00476E13" w:rsidRPr="00476E13" w:rsidRDefault="00476E13" w:rsidP="00476E13">
      <w:pPr>
        <w:suppressAutoHyphens/>
        <w:adjustRightInd w:val="0"/>
        <w:spacing w:after="0" w:line="240" w:lineRule="auto"/>
        <w:textAlignment w:val="baseline"/>
        <w:rPr>
          <w:rFonts w:ascii="Times New Roman" w:eastAsia="Times New Roman" w:hAnsi="Times New Roman" w:cs="Times New Roman"/>
          <w:sz w:val="24"/>
          <w:szCs w:val="24"/>
        </w:rPr>
      </w:pPr>
    </w:p>
    <w:p w:rsidR="00F63585" w:rsidRPr="00F63585" w:rsidRDefault="00F63585" w:rsidP="00F63585">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
          <w:bCs/>
          <w:sz w:val="24"/>
          <w:szCs w:val="24"/>
        </w:rPr>
      </w:pPr>
      <w:r w:rsidRPr="00F63585">
        <w:rPr>
          <w:rFonts w:ascii="Times New Roman" w:eastAsia="Times New Roman" w:hAnsi="Times New Roman" w:cs="Times New Roman"/>
          <w:b/>
          <w:bCs/>
          <w:sz w:val="24"/>
          <w:szCs w:val="24"/>
        </w:rPr>
        <w:t xml:space="preserve">UAB „LIETBRO“ Nevėžio g. 70, </w:t>
      </w:r>
      <w:proofErr w:type="spellStart"/>
      <w:r w:rsidRPr="00F63585">
        <w:rPr>
          <w:rFonts w:ascii="Times New Roman" w:eastAsia="Times New Roman" w:hAnsi="Times New Roman" w:cs="Times New Roman"/>
          <w:b/>
          <w:bCs/>
          <w:sz w:val="24"/>
          <w:szCs w:val="24"/>
        </w:rPr>
        <w:t>Velžio</w:t>
      </w:r>
      <w:proofErr w:type="spellEnd"/>
      <w:r w:rsidRPr="00F63585">
        <w:rPr>
          <w:rFonts w:ascii="Times New Roman" w:eastAsia="Times New Roman" w:hAnsi="Times New Roman" w:cs="Times New Roman"/>
          <w:b/>
          <w:bCs/>
          <w:sz w:val="24"/>
          <w:szCs w:val="24"/>
        </w:rPr>
        <w:t xml:space="preserve"> k., LT-38007 Panevėžio raj., </w:t>
      </w:r>
    </w:p>
    <w:p w:rsidR="00476E13" w:rsidRPr="00F63585" w:rsidRDefault="00F63585" w:rsidP="00F63585">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F63585">
        <w:rPr>
          <w:rFonts w:ascii="Times New Roman" w:eastAsia="Times New Roman" w:hAnsi="Times New Roman" w:cs="Times New Roman"/>
          <w:bCs/>
          <w:sz w:val="24"/>
          <w:szCs w:val="24"/>
        </w:rPr>
        <w:t>tel./faks.:8 45 595665, el. paštas: a.banelis@kggroup.eu</w:t>
      </w:r>
    </w:p>
    <w:p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(ūkinės veiklos objekto pavadinimas, adresas, telefonas)</w:t>
      </w:r>
    </w:p>
    <w:p w:rsidR="00476E13" w:rsidRPr="00476E13" w:rsidRDefault="00476E13" w:rsidP="00476E13">
      <w:pPr>
        <w:spacing w:after="0" w:line="240" w:lineRule="auto"/>
        <w:rPr>
          <w:rFonts w:ascii="Times New Roman" w:eastAsia="Times New Roman" w:hAnsi="Times New Roman" w:cs="Times New Roman"/>
          <w:sz w:val="24"/>
          <w:szCs w:val="24"/>
        </w:rPr>
      </w:pPr>
    </w:p>
    <w:p w:rsidR="00F63585" w:rsidRPr="00F63585" w:rsidRDefault="00F63585" w:rsidP="00F63585">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
          <w:bCs/>
          <w:sz w:val="24"/>
          <w:szCs w:val="24"/>
        </w:rPr>
      </w:pPr>
      <w:r w:rsidRPr="00F63585">
        <w:rPr>
          <w:rFonts w:ascii="Times New Roman" w:eastAsia="Times New Roman" w:hAnsi="Times New Roman" w:cs="Times New Roman"/>
          <w:b/>
          <w:bCs/>
          <w:sz w:val="24"/>
          <w:szCs w:val="24"/>
        </w:rPr>
        <w:t xml:space="preserve">UAB „LIETBRO“ Nevėžio g. 70, </w:t>
      </w:r>
      <w:proofErr w:type="spellStart"/>
      <w:r w:rsidRPr="00F63585">
        <w:rPr>
          <w:rFonts w:ascii="Times New Roman" w:eastAsia="Times New Roman" w:hAnsi="Times New Roman" w:cs="Times New Roman"/>
          <w:b/>
          <w:bCs/>
          <w:sz w:val="24"/>
          <w:szCs w:val="24"/>
        </w:rPr>
        <w:t>Velžio</w:t>
      </w:r>
      <w:proofErr w:type="spellEnd"/>
      <w:r w:rsidRPr="00F63585">
        <w:rPr>
          <w:rFonts w:ascii="Times New Roman" w:eastAsia="Times New Roman" w:hAnsi="Times New Roman" w:cs="Times New Roman"/>
          <w:b/>
          <w:bCs/>
          <w:sz w:val="24"/>
          <w:szCs w:val="24"/>
        </w:rPr>
        <w:t xml:space="preserve"> k., LT-38007 Panevėžio raj., </w:t>
      </w:r>
    </w:p>
    <w:p w:rsidR="00476E13" w:rsidRPr="00F63585" w:rsidRDefault="00F63585" w:rsidP="00F63585">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F63585">
        <w:rPr>
          <w:rFonts w:ascii="Times New Roman" w:eastAsia="Times New Roman" w:hAnsi="Times New Roman" w:cs="Times New Roman"/>
          <w:bCs/>
          <w:sz w:val="24"/>
          <w:szCs w:val="24"/>
        </w:rPr>
        <w:t>tel./faks.:8 45 595665, el. paštas: a.banelis@kggroup.eu</w:t>
      </w:r>
    </w:p>
    <w:p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(veiklos vykdytojas, jo adresas, telefono, fakso Nr., elektroninio pašto adresas)</w:t>
      </w: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Leidimą (be priedų) sudaro </w:t>
      </w:r>
      <w:r w:rsidR="009F7188">
        <w:rPr>
          <w:rFonts w:ascii="Times New Roman" w:eastAsia="Times New Roman" w:hAnsi="Times New Roman" w:cs="Times New Roman"/>
          <w:sz w:val="24"/>
          <w:szCs w:val="24"/>
        </w:rPr>
        <w:t>62</w:t>
      </w:r>
      <w:r w:rsidRPr="00476E13">
        <w:rPr>
          <w:rFonts w:ascii="Times New Roman" w:eastAsia="Times New Roman" w:hAnsi="Times New Roman" w:cs="Times New Roman"/>
          <w:sz w:val="24"/>
          <w:szCs w:val="24"/>
        </w:rPr>
        <w:t xml:space="preserve"> lapai.</w:t>
      </w:r>
    </w:p>
    <w:p w:rsidR="00476E13" w:rsidRPr="00476E13" w:rsidRDefault="00476E13" w:rsidP="00476E13">
      <w:pPr>
        <w:spacing w:after="0" w:line="240" w:lineRule="auto"/>
        <w:jc w:val="both"/>
        <w:rPr>
          <w:rFonts w:ascii="Times New Roman" w:eastAsia="Times New Roman" w:hAnsi="Times New Roman" w:cs="Times New Roman"/>
          <w:sz w:val="24"/>
          <w:szCs w:val="24"/>
        </w:rPr>
      </w:pPr>
    </w:p>
    <w:p w:rsidR="00476E13" w:rsidRPr="00476E13" w:rsidRDefault="00476E13" w:rsidP="00476E13">
      <w:pPr>
        <w:spacing w:after="0" w:line="240" w:lineRule="auto"/>
        <w:jc w:val="both"/>
        <w:rPr>
          <w:rFonts w:ascii="Times New Roman" w:eastAsia="Times New Roman" w:hAnsi="Times New Roman" w:cs="Times New Roman"/>
          <w:sz w:val="24"/>
          <w:szCs w:val="24"/>
        </w:rPr>
      </w:pPr>
    </w:p>
    <w:p w:rsidR="00F63585" w:rsidRPr="00F63585" w:rsidRDefault="00F63585" w:rsidP="00F63585">
      <w:pPr>
        <w:spacing w:after="0" w:line="240" w:lineRule="auto"/>
        <w:rPr>
          <w:rFonts w:ascii="Times New Roman" w:eastAsia="Times New Roman" w:hAnsi="Times New Roman" w:cs="Times New Roman"/>
          <w:sz w:val="24"/>
          <w:szCs w:val="24"/>
        </w:rPr>
      </w:pPr>
      <w:r w:rsidRPr="00F63585">
        <w:rPr>
          <w:rFonts w:ascii="Times New Roman" w:eastAsia="Times New Roman" w:hAnsi="Times New Roman" w:cs="Times New Roman"/>
          <w:sz w:val="24"/>
          <w:szCs w:val="24"/>
        </w:rPr>
        <w:t>Išduotas Panevėžio RAAD 2005 m. gruodžio 29 d. Nr. P1-3/025, atnaujintas Pan</w:t>
      </w:r>
      <w:r>
        <w:rPr>
          <w:rFonts w:ascii="Times New Roman" w:eastAsia="Times New Roman" w:hAnsi="Times New Roman" w:cs="Times New Roman"/>
          <w:sz w:val="24"/>
          <w:szCs w:val="24"/>
        </w:rPr>
        <w:t>evėžio RAAD 2011 gruodžio 30 d.</w:t>
      </w:r>
    </w:p>
    <w:p w:rsidR="00F63585" w:rsidRDefault="00F63585" w:rsidP="00F63585">
      <w:pPr>
        <w:spacing w:after="0" w:line="240" w:lineRule="auto"/>
        <w:rPr>
          <w:rFonts w:ascii="Times New Roman" w:eastAsia="Times New Roman" w:hAnsi="Times New Roman" w:cs="Times New Roman"/>
          <w:sz w:val="24"/>
          <w:szCs w:val="24"/>
        </w:rPr>
      </w:pPr>
      <w:r w:rsidRPr="00F63585">
        <w:rPr>
          <w:rFonts w:ascii="Times New Roman" w:eastAsia="Times New Roman" w:hAnsi="Times New Roman" w:cs="Times New Roman"/>
          <w:sz w:val="24"/>
          <w:szCs w:val="24"/>
        </w:rPr>
        <w:t>Pakeistas 2016 m. gruodžio 29 d.</w:t>
      </w:r>
    </w:p>
    <w:p w:rsidR="00476E13" w:rsidRPr="00476E13" w:rsidRDefault="00476E13" w:rsidP="00F63585">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b/>
      </w:r>
    </w:p>
    <w:p w:rsidR="00476E13" w:rsidRPr="00476E13" w:rsidRDefault="00FB081C" w:rsidP="00476E13">
      <w:pPr>
        <w:spacing w:after="0" w:line="240" w:lineRule="auto"/>
        <w:rPr>
          <w:rFonts w:ascii="Times New Roman" w:eastAsia="Times New Roman" w:hAnsi="Times New Roman" w:cs="Times New Roman"/>
          <w:sz w:val="24"/>
          <w:szCs w:val="24"/>
        </w:rPr>
      </w:pPr>
      <w:r w:rsidRPr="003B6FD0">
        <w:rPr>
          <w:rFonts w:ascii="Times New Roman" w:eastAsia="Times New Roman" w:hAnsi="Times New Roman" w:cs="Times New Roman"/>
          <w:color w:val="000000" w:themeColor="text1"/>
          <w:sz w:val="24"/>
          <w:szCs w:val="24"/>
        </w:rPr>
        <w:t>Pakei</w:t>
      </w:r>
      <w:r w:rsidR="003B6FD0" w:rsidRPr="003B6FD0">
        <w:rPr>
          <w:rFonts w:ascii="Times New Roman" w:eastAsia="Times New Roman" w:hAnsi="Times New Roman" w:cs="Times New Roman"/>
          <w:color w:val="000000" w:themeColor="text1"/>
          <w:sz w:val="24"/>
          <w:szCs w:val="24"/>
        </w:rPr>
        <w:t>s</w:t>
      </w:r>
      <w:r w:rsidRPr="003B6FD0">
        <w:rPr>
          <w:rFonts w:ascii="Times New Roman" w:eastAsia="Times New Roman" w:hAnsi="Times New Roman" w:cs="Times New Roman"/>
          <w:color w:val="000000" w:themeColor="text1"/>
          <w:sz w:val="24"/>
          <w:szCs w:val="24"/>
        </w:rPr>
        <w:t xml:space="preserve">tas </w:t>
      </w:r>
      <w:r>
        <w:rPr>
          <w:rFonts w:ascii="Times New Roman" w:eastAsia="Times New Roman" w:hAnsi="Times New Roman" w:cs="Times New Roman"/>
          <w:sz w:val="24"/>
          <w:szCs w:val="24"/>
        </w:rPr>
        <w:t>2021 m</w:t>
      </w:r>
      <w:r w:rsidR="00F635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E7FF0">
        <w:rPr>
          <w:rFonts w:ascii="Times New Roman" w:eastAsia="Times New Roman" w:hAnsi="Times New Roman" w:cs="Times New Roman"/>
          <w:sz w:val="24"/>
          <w:szCs w:val="24"/>
        </w:rPr>
        <w:t>birželio</w:t>
      </w:r>
      <w:bookmarkStart w:id="0" w:name="_GoBack"/>
      <w:bookmarkEnd w:id="0"/>
      <w:r>
        <w:rPr>
          <w:rFonts w:ascii="Times New Roman" w:eastAsia="Times New Roman" w:hAnsi="Times New Roman" w:cs="Times New Roman"/>
          <w:sz w:val="24"/>
          <w:szCs w:val="24"/>
        </w:rPr>
        <w:t xml:space="preserve">     d.</w:t>
      </w: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spacing w:after="0" w:line="240" w:lineRule="auto"/>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3544"/>
        <w:gridCol w:w="2943"/>
        <w:gridCol w:w="478"/>
        <w:gridCol w:w="2322"/>
      </w:tblGrid>
      <w:tr w:rsidR="00476E13" w:rsidRPr="00476E13" w:rsidTr="005345B1">
        <w:tc>
          <w:tcPr>
            <w:tcW w:w="3544" w:type="dxa"/>
          </w:tcPr>
          <w:p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Direktorius</w:t>
            </w:r>
            <w:r w:rsidR="009F7188">
              <w:rPr>
                <w:rFonts w:ascii="Times New Roman" w:eastAsia="Times New Roman" w:hAnsi="Times New Roman" w:cs="Times New Roman"/>
                <w:sz w:val="24"/>
                <w:szCs w:val="24"/>
              </w:rPr>
              <w:t xml:space="preserve"> pavaduotojas, vykdantis direktoriaus funkcijas</w:t>
            </w:r>
          </w:p>
        </w:tc>
        <w:tc>
          <w:tcPr>
            <w:tcW w:w="2943" w:type="dxa"/>
          </w:tcPr>
          <w:p w:rsidR="00476E13" w:rsidRPr="00476E13" w:rsidRDefault="009F7188" w:rsidP="00476E13">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Rikantas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Aukškalnis</w:t>
            </w:r>
            <w:proofErr w:type="spellEnd"/>
          </w:p>
        </w:tc>
        <w:tc>
          <w:tcPr>
            <w:tcW w:w="478" w:type="dxa"/>
          </w:tcPr>
          <w:p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rsidR="00476E13" w:rsidRPr="00476E13" w:rsidRDefault="00476E13" w:rsidP="00476E13">
            <w:pPr>
              <w:spacing w:after="0" w:line="240" w:lineRule="auto"/>
              <w:rPr>
                <w:rFonts w:ascii="Times New Roman" w:eastAsia="Times New Roman" w:hAnsi="Times New Roman" w:cs="Times New Roman"/>
                <w:sz w:val="24"/>
                <w:szCs w:val="24"/>
              </w:rPr>
            </w:pPr>
          </w:p>
        </w:tc>
      </w:tr>
      <w:tr w:rsidR="00476E13" w:rsidRPr="00476E13" w:rsidTr="005345B1">
        <w:tc>
          <w:tcPr>
            <w:tcW w:w="3544" w:type="dxa"/>
          </w:tcPr>
          <w:p w:rsidR="00476E13" w:rsidRPr="00476E13" w:rsidRDefault="00476E13" w:rsidP="00476E13">
            <w:pPr>
              <w:spacing w:after="0" w:line="240" w:lineRule="auto"/>
              <w:rPr>
                <w:rFonts w:ascii="Times New Roman" w:eastAsia="Times New Roman" w:hAnsi="Times New Roman" w:cs="Times New Roman"/>
                <w:sz w:val="24"/>
                <w:szCs w:val="24"/>
              </w:rPr>
            </w:pPr>
          </w:p>
        </w:tc>
        <w:tc>
          <w:tcPr>
            <w:tcW w:w="2943" w:type="dxa"/>
          </w:tcPr>
          <w:p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(Vardas, pavardė)</w:t>
            </w:r>
          </w:p>
        </w:tc>
        <w:tc>
          <w:tcPr>
            <w:tcW w:w="478" w:type="dxa"/>
          </w:tcPr>
          <w:p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(Parašas)</w:t>
            </w:r>
          </w:p>
        </w:tc>
      </w:tr>
    </w:tbl>
    <w:p w:rsidR="00476E13" w:rsidRPr="00476E13" w:rsidRDefault="00476E13" w:rsidP="00FB081C">
      <w:pPr>
        <w:spacing w:after="0" w:line="24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A.V.</w:t>
      </w: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Paraiška leidimui pakeisti suderinta su: </w:t>
      </w:r>
    </w:p>
    <w:p w:rsidR="00476E13" w:rsidRPr="00476E13" w:rsidRDefault="00476E13" w:rsidP="00476E13">
      <w:pPr>
        <w:tabs>
          <w:tab w:val="num" w:pos="567"/>
        </w:tabs>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Nacionalinio visuomenės sveikatos centro prie Sveikatos apsaugos ministerijos </w:t>
      </w:r>
      <w:r w:rsidR="00F63585">
        <w:rPr>
          <w:rFonts w:ascii="Times New Roman" w:eastAsia="Times New Roman" w:hAnsi="Times New Roman" w:cs="Times New Roman"/>
          <w:sz w:val="24"/>
          <w:szCs w:val="24"/>
        </w:rPr>
        <w:t>Panevėžio</w:t>
      </w:r>
      <w:r w:rsidRPr="00476E13">
        <w:rPr>
          <w:rFonts w:ascii="Times New Roman" w:eastAsia="Times New Roman" w:hAnsi="Times New Roman" w:cs="Times New Roman"/>
          <w:sz w:val="24"/>
          <w:szCs w:val="24"/>
        </w:rPr>
        <w:t xml:space="preserve"> departamentu </w:t>
      </w:r>
      <w:r w:rsidR="00FB081C" w:rsidRPr="00FB081C">
        <w:rPr>
          <w:rFonts w:ascii="Times New Roman" w:eastAsia="Times New Roman" w:hAnsi="Times New Roman" w:cs="Times New Roman"/>
          <w:sz w:val="24"/>
          <w:szCs w:val="24"/>
        </w:rPr>
        <w:t>2020-0</w:t>
      </w:r>
      <w:r w:rsidR="00F63585">
        <w:rPr>
          <w:rFonts w:ascii="Times New Roman" w:eastAsia="Times New Roman" w:hAnsi="Times New Roman" w:cs="Times New Roman"/>
          <w:sz w:val="24"/>
          <w:szCs w:val="24"/>
        </w:rPr>
        <w:t>1</w:t>
      </w:r>
      <w:r w:rsidR="00FB081C" w:rsidRPr="00FB081C">
        <w:rPr>
          <w:rFonts w:ascii="Times New Roman" w:eastAsia="Times New Roman" w:hAnsi="Times New Roman" w:cs="Times New Roman"/>
          <w:sz w:val="24"/>
          <w:szCs w:val="24"/>
        </w:rPr>
        <w:t>-</w:t>
      </w:r>
      <w:r w:rsidR="00F63585">
        <w:rPr>
          <w:rFonts w:ascii="Times New Roman" w:eastAsia="Times New Roman" w:hAnsi="Times New Roman" w:cs="Times New Roman"/>
          <w:sz w:val="24"/>
          <w:szCs w:val="24"/>
        </w:rPr>
        <w:t>26</w:t>
      </w:r>
      <w:r w:rsidRPr="00476E13">
        <w:rPr>
          <w:rFonts w:ascii="Times New Roman" w:eastAsia="Times New Roman" w:hAnsi="Times New Roman" w:cs="Times New Roman"/>
          <w:sz w:val="24"/>
          <w:szCs w:val="24"/>
        </w:rPr>
        <w:t xml:space="preserve"> raštu Nr. </w:t>
      </w:r>
      <w:r w:rsidR="00F63585" w:rsidRPr="00F63585">
        <w:rPr>
          <w:rFonts w:ascii="Times New Roman" w:eastAsia="Times New Roman" w:hAnsi="Times New Roman" w:cs="Times New Roman"/>
          <w:sz w:val="24"/>
          <w:szCs w:val="24"/>
        </w:rPr>
        <w:t xml:space="preserve">(5-11 14.3.12 </w:t>
      </w:r>
      <w:proofErr w:type="spellStart"/>
      <w:r w:rsidR="00F63585" w:rsidRPr="00F63585">
        <w:rPr>
          <w:rFonts w:ascii="Times New Roman" w:eastAsia="Times New Roman" w:hAnsi="Times New Roman" w:cs="Times New Roman"/>
          <w:sz w:val="24"/>
          <w:szCs w:val="24"/>
        </w:rPr>
        <w:t>Mr</w:t>
      </w:r>
      <w:proofErr w:type="spellEnd"/>
      <w:r w:rsidR="00F63585" w:rsidRPr="00F63585">
        <w:rPr>
          <w:rFonts w:ascii="Times New Roman" w:eastAsia="Times New Roman" w:hAnsi="Times New Roman" w:cs="Times New Roman"/>
          <w:sz w:val="24"/>
          <w:szCs w:val="24"/>
        </w:rPr>
        <w:t>)2-24069</w:t>
      </w:r>
    </w:p>
    <w:p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______________________________________________________________________________</w:t>
      </w:r>
    </w:p>
    <w:p w:rsidR="00476E13" w:rsidRPr="00476E13" w:rsidRDefault="00476E13" w:rsidP="00476E13">
      <w:pPr>
        <w:tabs>
          <w:tab w:val="num" w:pos="567"/>
        </w:tabs>
        <w:spacing w:after="0" w:line="240" w:lineRule="auto"/>
        <w:jc w:val="center"/>
        <w:rPr>
          <w:rFonts w:ascii="Times New Roman" w:eastAsia="Times New Roman" w:hAnsi="Times New Roman" w:cs="Times New Roman"/>
          <w:sz w:val="20"/>
          <w:szCs w:val="20"/>
        </w:rPr>
        <w:sectPr w:rsidR="00476E13" w:rsidRPr="00476E13" w:rsidSect="005345B1">
          <w:footerReference w:type="default" r:id="rId9"/>
          <w:pgSz w:w="12240" w:h="15840"/>
          <w:pgMar w:top="1440" w:right="1440" w:bottom="1440" w:left="1440" w:header="720" w:footer="720" w:gutter="0"/>
          <w:cols w:space="720"/>
          <w:docGrid w:linePitch="360"/>
        </w:sectPr>
      </w:pPr>
      <w:r w:rsidRPr="00476E13">
        <w:rPr>
          <w:rFonts w:ascii="Times New Roman" w:eastAsia="Times New Roman" w:hAnsi="Times New Roman" w:cs="Times New Roman"/>
          <w:sz w:val="20"/>
          <w:szCs w:val="20"/>
        </w:rPr>
        <w:t>(derinusios institucij</w:t>
      </w:r>
      <w:r>
        <w:rPr>
          <w:rFonts w:ascii="Times New Roman" w:eastAsia="Times New Roman" w:hAnsi="Times New Roman" w:cs="Times New Roman"/>
          <w:sz w:val="20"/>
          <w:szCs w:val="20"/>
        </w:rPr>
        <w:t>os pavadinimas, suderinimo data</w:t>
      </w:r>
    </w:p>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I. BENDROJI DALIS</w:t>
      </w:r>
    </w:p>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p>
    <w:p w:rsidR="00EB481F" w:rsidRPr="00583D36" w:rsidRDefault="00EB481F" w:rsidP="00EB481F">
      <w:pPr>
        <w:pStyle w:val="Sraopastraipa"/>
        <w:numPr>
          <w:ilvl w:val="0"/>
          <w:numId w:val="1"/>
        </w:numPr>
        <w:spacing w:before="100" w:beforeAutospacing="1" w:after="100" w:afterAutospacing="1" w:line="240" w:lineRule="auto"/>
        <w:jc w:val="both"/>
        <w:textAlignment w:val="baseline"/>
        <w:rPr>
          <w:rFonts w:ascii="Times New Roman" w:eastAsia="Times New Roman" w:hAnsi="Times New Roman" w:cs="Times New Roman"/>
          <w:b/>
          <w:sz w:val="24"/>
          <w:szCs w:val="24"/>
          <w:lang w:eastAsia="lt-LT"/>
        </w:rPr>
      </w:pPr>
      <w:bookmarkStart w:id="1" w:name="part_1743cc99315240b7835c501f64af8677"/>
      <w:bookmarkEnd w:id="1"/>
      <w:r w:rsidRPr="00583D36">
        <w:rPr>
          <w:rFonts w:ascii="Times New Roman" w:eastAsia="Times New Roman" w:hAnsi="Times New Roman" w:cs="Times New Roman"/>
          <w:b/>
          <w:sz w:val="24"/>
          <w:szCs w:val="24"/>
          <w:lang w:eastAsia="lt-LT"/>
        </w:rPr>
        <w:t xml:space="preserve">Įrenginio pavadinimas, gamybos (projektinis) pajėgumas arba vardinė (nominali) šiluminė galia, vieta (adresas). </w:t>
      </w:r>
    </w:p>
    <w:p w:rsidR="0013036D" w:rsidRPr="00E41426" w:rsidRDefault="0013036D" w:rsidP="0013036D">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p>
    <w:p w:rsidR="00E41426" w:rsidRDefault="00F63585" w:rsidP="00F63585">
      <w:pPr>
        <w:pStyle w:val="Sraopastraipa"/>
        <w:spacing w:before="100" w:beforeAutospacing="1" w:after="100" w:afterAutospacing="1" w:line="240" w:lineRule="auto"/>
        <w:ind w:left="567"/>
        <w:jc w:val="both"/>
        <w:textAlignment w:val="baseline"/>
        <w:rPr>
          <w:rFonts w:ascii="Times New Roman" w:eastAsia="Times New Roman" w:hAnsi="Times New Roman" w:cs="Times New Roman"/>
          <w:sz w:val="24"/>
          <w:szCs w:val="24"/>
          <w:lang w:eastAsia="lt-LT"/>
        </w:rPr>
      </w:pPr>
      <w:r w:rsidRPr="00F63585">
        <w:rPr>
          <w:rFonts w:ascii="Times New Roman" w:eastAsia="Times New Roman" w:hAnsi="Times New Roman" w:cs="Times New Roman"/>
          <w:sz w:val="24"/>
          <w:szCs w:val="24"/>
          <w:lang w:eastAsia="lt-LT"/>
        </w:rPr>
        <w:t>UAB „</w:t>
      </w:r>
      <w:proofErr w:type="spellStart"/>
      <w:r w:rsidRPr="00F63585">
        <w:rPr>
          <w:rFonts w:ascii="Times New Roman" w:eastAsia="Times New Roman" w:hAnsi="Times New Roman" w:cs="Times New Roman"/>
          <w:sz w:val="24"/>
          <w:szCs w:val="24"/>
          <w:lang w:eastAsia="lt-LT"/>
        </w:rPr>
        <w:t>Lietbro</w:t>
      </w:r>
      <w:proofErr w:type="spellEnd"/>
      <w:r w:rsidRPr="00F63585">
        <w:rPr>
          <w:rFonts w:ascii="Times New Roman" w:eastAsia="Times New Roman" w:hAnsi="Times New Roman" w:cs="Times New Roman"/>
          <w:sz w:val="24"/>
          <w:szCs w:val="24"/>
          <w:lang w:eastAsia="lt-LT"/>
        </w:rPr>
        <w:t xml:space="preserve">“ vykdo broilerių auginimo veiklą, adresu Nevėžio g. 70, </w:t>
      </w:r>
      <w:proofErr w:type="spellStart"/>
      <w:r w:rsidRPr="00F63585">
        <w:rPr>
          <w:rFonts w:ascii="Times New Roman" w:eastAsia="Times New Roman" w:hAnsi="Times New Roman" w:cs="Times New Roman"/>
          <w:sz w:val="24"/>
          <w:szCs w:val="24"/>
          <w:lang w:eastAsia="lt-LT"/>
        </w:rPr>
        <w:t>Velžio</w:t>
      </w:r>
      <w:proofErr w:type="spellEnd"/>
      <w:r w:rsidRPr="00F63585">
        <w:rPr>
          <w:rFonts w:ascii="Times New Roman" w:eastAsia="Times New Roman" w:hAnsi="Times New Roman" w:cs="Times New Roman"/>
          <w:sz w:val="24"/>
          <w:szCs w:val="24"/>
          <w:lang w:eastAsia="lt-LT"/>
        </w:rPr>
        <w:t xml:space="preserve"> k., </w:t>
      </w:r>
      <w:proofErr w:type="spellStart"/>
      <w:r w:rsidRPr="00F63585">
        <w:rPr>
          <w:rFonts w:ascii="Times New Roman" w:eastAsia="Times New Roman" w:hAnsi="Times New Roman" w:cs="Times New Roman"/>
          <w:sz w:val="24"/>
          <w:szCs w:val="24"/>
          <w:lang w:eastAsia="lt-LT"/>
        </w:rPr>
        <w:t>Velžio</w:t>
      </w:r>
      <w:proofErr w:type="spellEnd"/>
      <w:r w:rsidRPr="00F63585">
        <w:rPr>
          <w:rFonts w:ascii="Times New Roman" w:eastAsia="Times New Roman" w:hAnsi="Times New Roman" w:cs="Times New Roman"/>
          <w:sz w:val="24"/>
          <w:szCs w:val="24"/>
          <w:lang w:eastAsia="lt-LT"/>
        </w:rPr>
        <w:t xml:space="preserve"> sen., Panevėžio r. sav.</w:t>
      </w:r>
    </w:p>
    <w:p w:rsidR="00F63585" w:rsidRPr="00F63585" w:rsidRDefault="00F63585" w:rsidP="00F63585">
      <w:pPr>
        <w:pStyle w:val="Sraopastraipa"/>
        <w:spacing w:before="100" w:beforeAutospacing="1" w:after="100" w:afterAutospacing="1" w:line="240" w:lineRule="auto"/>
        <w:ind w:left="0" w:firstLine="567"/>
        <w:jc w:val="both"/>
        <w:textAlignment w:val="baseline"/>
        <w:rPr>
          <w:rFonts w:ascii="Times New Roman" w:eastAsia="Times New Roman" w:hAnsi="Times New Roman" w:cs="Times New Roman"/>
          <w:sz w:val="24"/>
          <w:szCs w:val="24"/>
          <w:lang w:eastAsia="lt-LT"/>
        </w:rPr>
      </w:pPr>
      <w:r w:rsidRPr="00F63585">
        <w:rPr>
          <w:rFonts w:ascii="Times New Roman" w:eastAsia="Times New Roman" w:hAnsi="Times New Roman" w:cs="Times New Roman"/>
          <w:sz w:val="24"/>
          <w:szCs w:val="24"/>
          <w:lang w:eastAsia="lt-LT"/>
        </w:rPr>
        <w:t xml:space="preserve">Įrenginyje iš viso eksploatuojama 18 paukštidžių, skirtų broilerių auginimui. Kiekvienos iš 18 – </w:t>
      </w:r>
      <w:proofErr w:type="spellStart"/>
      <w:r w:rsidRPr="00F63585">
        <w:rPr>
          <w:rFonts w:ascii="Times New Roman" w:eastAsia="Times New Roman" w:hAnsi="Times New Roman" w:cs="Times New Roman"/>
          <w:sz w:val="24"/>
          <w:szCs w:val="24"/>
          <w:lang w:eastAsia="lt-LT"/>
        </w:rPr>
        <w:t>likos</w:t>
      </w:r>
      <w:proofErr w:type="spellEnd"/>
      <w:r w:rsidRPr="00F63585">
        <w:rPr>
          <w:rFonts w:ascii="Times New Roman" w:eastAsia="Times New Roman" w:hAnsi="Times New Roman" w:cs="Times New Roman"/>
          <w:sz w:val="24"/>
          <w:szCs w:val="24"/>
          <w:lang w:eastAsia="lt-LT"/>
        </w:rPr>
        <w:t xml:space="preserve"> paukštidžių projektinis pajėgumas – 20 000 vnt. broilerių. UAB „</w:t>
      </w:r>
      <w:proofErr w:type="spellStart"/>
      <w:r w:rsidRPr="00F63585">
        <w:rPr>
          <w:rFonts w:ascii="Times New Roman" w:eastAsia="Times New Roman" w:hAnsi="Times New Roman" w:cs="Times New Roman"/>
          <w:sz w:val="24"/>
          <w:szCs w:val="24"/>
          <w:lang w:eastAsia="lt-LT"/>
        </w:rPr>
        <w:t>Lietbro</w:t>
      </w:r>
      <w:proofErr w:type="spellEnd"/>
      <w:r w:rsidRPr="00F63585">
        <w:rPr>
          <w:rFonts w:ascii="Times New Roman" w:eastAsia="Times New Roman" w:hAnsi="Times New Roman" w:cs="Times New Roman"/>
          <w:sz w:val="24"/>
          <w:szCs w:val="24"/>
          <w:lang w:eastAsia="lt-LT"/>
        </w:rPr>
        <w:t>“ paukštyne didžiausias vienu metu galimas laikyti broilerių skaičius – 360 000 vnt. Broileriai iki prekinio svorio užauginami per 42 - 45 dienas, po to vykdoma paukštidžių dezinfekcija, tai sudaro vieną auginimo ciklą. Per metus įvykdomi 6,5 - 7,5 augimo ciklai. Iš vienos paukštidės per metus į skerdyklas išvežama po 130 000 – 150 000 vnt. broilerių.</w:t>
      </w:r>
    </w:p>
    <w:tbl>
      <w:tblPr>
        <w:tblStyle w:val="Lentelstinklelis2"/>
        <w:tblW w:w="14170" w:type="dxa"/>
        <w:tblLook w:val="04A0" w:firstRow="1" w:lastRow="0" w:firstColumn="1" w:lastColumn="0" w:noHBand="0" w:noVBand="1"/>
      </w:tblPr>
      <w:tblGrid>
        <w:gridCol w:w="3397"/>
        <w:gridCol w:w="3544"/>
        <w:gridCol w:w="3686"/>
        <w:gridCol w:w="3543"/>
      </w:tblGrid>
      <w:tr w:rsidR="00F63585" w:rsidRPr="00F63585" w:rsidTr="00F63585">
        <w:tc>
          <w:tcPr>
            <w:tcW w:w="3397" w:type="dxa"/>
          </w:tcPr>
          <w:p w:rsidR="00F63585" w:rsidRPr="00F63585" w:rsidRDefault="00F63585" w:rsidP="00F635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eastAsia="lt-LT"/>
              </w:rPr>
            </w:pPr>
            <w:r w:rsidRPr="00F63585">
              <w:rPr>
                <w:b/>
                <w:lang w:eastAsia="lt-LT"/>
              </w:rPr>
              <w:t>Paukščių grupė</w:t>
            </w:r>
          </w:p>
        </w:tc>
        <w:tc>
          <w:tcPr>
            <w:tcW w:w="3544" w:type="dxa"/>
          </w:tcPr>
          <w:p w:rsidR="00F63585" w:rsidRPr="00F63585" w:rsidRDefault="00F63585" w:rsidP="00F635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eastAsia="lt-LT"/>
              </w:rPr>
            </w:pPr>
            <w:r w:rsidRPr="00F63585">
              <w:rPr>
                <w:b/>
                <w:lang w:eastAsia="lt-LT"/>
              </w:rPr>
              <w:t>Paukščių skaičius, vnt.</w:t>
            </w:r>
          </w:p>
        </w:tc>
        <w:tc>
          <w:tcPr>
            <w:tcW w:w="3686" w:type="dxa"/>
          </w:tcPr>
          <w:p w:rsidR="00F63585" w:rsidRPr="00F63585" w:rsidRDefault="00F63585" w:rsidP="00F635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en-US" w:eastAsia="lt-LT"/>
              </w:rPr>
            </w:pPr>
            <w:r w:rsidRPr="00F63585">
              <w:rPr>
                <w:b/>
                <w:lang w:eastAsia="lt-LT"/>
              </w:rPr>
              <w:t>Vienas gyvūnas sudarantis SG</w:t>
            </w:r>
            <w:r w:rsidRPr="00F63585">
              <w:rPr>
                <w:b/>
                <w:lang w:val="en-US" w:eastAsia="lt-LT"/>
              </w:rPr>
              <w:t>*</w:t>
            </w:r>
          </w:p>
        </w:tc>
        <w:tc>
          <w:tcPr>
            <w:tcW w:w="3543" w:type="dxa"/>
          </w:tcPr>
          <w:p w:rsidR="00F63585" w:rsidRPr="00F63585" w:rsidRDefault="00F63585" w:rsidP="00F635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en-US" w:eastAsia="lt-LT"/>
              </w:rPr>
            </w:pPr>
            <w:r w:rsidRPr="00F63585">
              <w:rPr>
                <w:b/>
                <w:lang w:eastAsia="lt-LT"/>
              </w:rPr>
              <w:t>Sutartinių gyvulių SG skaičius</w:t>
            </w:r>
            <w:r w:rsidRPr="00F63585">
              <w:rPr>
                <w:b/>
                <w:lang w:val="en-US" w:eastAsia="lt-LT"/>
              </w:rPr>
              <w:t>*</w:t>
            </w:r>
          </w:p>
        </w:tc>
      </w:tr>
      <w:tr w:rsidR="00F63585" w:rsidRPr="00F63585" w:rsidTr="00F63585">
        <w:tc>
          <w:tcPr>
            <w:tcW w:w="3397" w:type="dxa"/>
          </w:tcPr>
          <w:p w:rsidR="00F63585" w:rsidRPr="00F63585" w:rsidRDefault="00F63585" w:rsidP="00F635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lt-LT"/>
              </w:rPr>
            </w:pPr>
            <w:r w:rsidRPr="00F63585">
              <w:rPr>
                <w:lang w:eastAsia="lt-LT"/>
              </w:rPr>
              <w:t>Broileriai (mėsiniai)</w:t>
            </w:r>
          </w:p>
        </w:tc>
        <w:tc>
          <w:tcPr>
            <w:tcW w:w="3544" w:type="dxa"/>
          </w:tcPr>
          <w:p w:rsidR="00F63585" w:rsidRPr="00F63585" w:rsidRDefault="00F63585" w:rsidP="00F635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lt-LT"/>
              </w:rPr>
            </w:pPr>
            <w:r w:rsidRPr="00F63585">
              <w:rPr>
                <w:lang w:eastAsia="lt-LT"/>
              </w:rPr>
              <w:t>360 000 (projektinis)</w:t>
            </w:r>
          </w:p>
        </w:tc>
        <w:tc>
          <w:tcPr>
            <w:tcW w:w="3686" w:type="dxa"/>
          </w:tcPr>
          <w:p w:rsidR="00F63585" w:rsidRPr="00F63585" w:rsidRDefault="00F63585" w:rsidP="00F635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lt-LT"/>
              </w:rPr>
            </w:pPr>
            <w:r w:rsidRPr="00F63585">
              <w:rPr>
                <w:lang w:eastAsia="lt-LT"/>
              </w:rPr>
              <w:t>0,0004</w:t>
            </w:r>
          </w:p>
        </w:tc>
        <w:tc>
          <w:tcPr>
            <w:tcW w:w="3543" w:type="dxa"/>
          </w:tcPr>
          <w:p w:rsidR="00F63585" w:rsidRPr="00F63585" w:rsidRDefault="00F63585" w:rsidP="00F635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lt-LT"/>
              </w:rPr>
            </w:pPr>
            <w:r w:rsidRPr="00F63585">
              <w:rPr>
                <w:lang w:eastAsia="lt-LT"/>
              </w:rPr>
              <w:t>144</w:t>
            </w:r>
          </w:p>
        </w:tc>
      </w:tr>
    </w:tbl>
    <w:p w:rsidR="00EB481F" w:rsidRDefault="00F63585" w:rsidP="00F63585">
      <w:pPr>
        <w:pStyle w:val="Sraopastraipa"/>
        <w:spacing w:before="100" w:beforeAutospacing="1" w:after="100" w:afterAutospacing="1" w:line="240" w:lineRule="auto"/>
        <w:ind w:left="0" w:firstLine="567"/>
        <w:jc w:val="both"/>
        <w:textAlignment w:val="baseline"/>
        <w:rPr>
          <w:rFonts w:ascii="Times New Roman" w:eastAsia="Times New Roman" w:hAnsi="Times New Roman" w:cs="Times New Roman"/>
          <w:sz w:val="24"/>
          <w:szCs w:val="24"/>
          <w:lang w:eastAsia="lt-LT"/>
        </w:rPr>
      </w:pPr>
      <w:r w:rsidRPr="00F63585">
        <w:rPr>
          <w:rFonts w:ascii="Times New Roman" w:eastAsia="Times New Roman" w:hAnsi="Times New Roman" w:cs="Times New Roman"/>
          <w:sz w:val="24"/>
          <w:szCs w:val="24"/>
          <w:lang w:eastAsia="lt-LT"/>
        </w:rPr>
        <w:t>* - gyvūnų skaičius atitinkantis 1 sutartinio gyvulio (SG) dydį, nustatytas vadovaujantis Lietuvos Respublikos žemės ūkio ministro 2005 m. liepos 14 d. įsakymu Nr. D1-367/3D-342 patvirtintu aprašo „Dėl mėšlo ir srutų tvarkymo aplinkosaugos reikalavimų aprašo patvirtinimo“ 1 priedu.</w:t>
      </w:r>
    </w:p>
    <w:p w:rsidR="0013036D" w:rsidRPr="00E41426" w:rsidRDefault="0013036D" w:rsidP="00EB481F">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p>
    <w:p w:rsidR="00EB481F" w:rsidRPr="00583D36" w:rsidRDefault="00EB481F" w:rsidP="0013036D">
      <w:pPr>
        <w:pStyle w:val="Sraopastraipa"/>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lt-LT"/>
        </w:rPr>
      </w:pPr>
      <w:bookmarkStart w:id="2" w:name="part_48af961830ce4540b51b3a0b031ce3d8"/>
      <w:bookmarkEnd w:id="2"/>
      <w:r w:rsidRPr="00583D36">
        <w:rPr>
          <w:rFonts w:ascii="Times New Roman" w:eastAsia="Times New Roman" w:hAnsi="Times New Roman" w:cs="Times New Roman"/>
          <w:b/>
          <w:sz w:val="24"/>
          <w:szCs w:val="24"/>
          <w:lang w:eastAsia="lt-LT"/>
        </w:rPr>
        <w:t>Ūkinės veiklos aprašymas.</w:t>
      </w:r>
    </w:p>
    <w:p w:rsidR="001A27DD" w:rsidRPr="001A27DD" w:rsidRDefault="001A27DD" w:rsidP="001A27DD">
      <w:pPr>
        <w:pStyle w:val="Sraopastraipa"/>
        <w:spacing w:before="100" w:beforeAutospacing="1"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Žemės sklype (Kad. Nr.: 6690/0005:274) UAB „</w:t>
      </w:r>
      <w:proofErr w:type="spellStart"/>
      <w:r w:rsidRPr="001A27DD">
        <w:rPr>
          <w:rFonts w:ascii="Times New Roman" w:eastAsia="Times New Roman" w:hAnsi="Times New Roman" w:cs="Times New Roman"/>
          <w:sz w:val="24"/>
          <w:szCs w:val="24"/>
          <w:lang w:eastAsia="lt-LT"/>
        </w:rPr>
        <w:t>Lietbro</w:t>
      </w:r>
      <w:proofErr w:type="spellEnd"/>
      <w:r w:rsidRPr="001A27DD">
        <w:rPr>
          <w:rFonts w:ascii="Times New Roman" w:eastAsia="Times New Roman" w:hAnsi="Times New Roman" w:cs="Times New Roman"/>
          <w:sz w:val="24"/>
          <w:szCs w:val="24"/>
          <w:lang w:eastAsia="lt-LT"/>
        </w:rPr>
        <w:t>“ veiklą vykdo nuosavuose paukštidžių pastatuose, iš viso eksploatuojama 18 paukštidžių, skirtų broilerių auginimui. Taip pat teritorijoje eksploatuojami: administracinis pastatas, buitinis pastatas, vandens įvado namukas, elektros paskirstymo (transformatorinė) pastotė, lesalų bokštai. Žemės sklype (Kad. Nr.: 6690/0005:167) yra įrengta rezervinė kraikinio mėšlo kaupimo aikštelė. Taip pat UAB „</w:t>
      </w:r>
      <w:proofErr w:type="spellStart"/>
      <w:r w:rsidRPr="001A27DD">
        <w:rPr>
          <w:rFonts w:ascii="Times New Roman" w:eastAsia="Times New Roman" w:hAnsi="Times New Roman" w:cs="Times New Roman"/>
          <w:sz w:val="24"/>
          <w:szCs w:val="24"/>
          <w:lang w:eastAsia="lt-LT"/>
        </w:rPr>
        <w:t>Lietbro</w:t>
      </w:r>
      <w:proofErr w:type="spellEnd"/>
      <w:r w:rsidRPr="001A27DD">
        <w:rPr>
          <w:rFonts w:ascii="Times New Roman" w:eastAsia="Times New Roman" w:hAnsi="Times New Roman" w:cs="Times New Roman"/>
          <w:sz w:val="24"/>
          <w:szCs w:val="24"/>
          <w:lang w:eastAsia="lt-LT"/>
        </w:rPr>
        <w:t>“ įmonė eksploatuoja valstybinės žemės sklype esantį durpių sandėlį, žemė po juo yra nuomojama iš valstybės. Statinių išdėstymas teritorijoje pateiktas paraiškos 3 priede.</w:t>
      </w:r>
    </w:p>
    <w:p w:rsidR="001A27DD" w:rsidRPr="001A27DD" w:rsidRDefault="001A27DD" w:rsidP="001A27DD">
      <w:pPr>
        <w:pStyle w:val="Sraopastraipa"/>
        <w:spacing w:before="100" w:beforeAutospacing="1"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UAB „</w:t>
      </w:r>
      <w:proofErr w:type="spellStart"/>
      <w:r w:rsidRPr="001A27DD">
        <w:rPr>
          <w:rFonts w:ascii="Times New Roman" w:eastAsia="Times New Roman" w:hAnsi="Times New Roman" w:cs="Times New Roman"/>
          <w:sz w:val="24"/>
          <w:szCs w:val="24"/>
          <w:lang w:eastAsia="lt-LT"/>
        </w:rPr>
        <w:t>Lietbro</w:t>
      </w:r>
      <w:proofErr w:type="spellEnd"/>
      <w:r w:rsidRPr="001A27DD">
        <w:rPr>
          <w:rFonts w:ascii="Times New Roman" w:eastAsia="Times New Roman" w:hAnsi="Times New Roman" w:cs="Times New Roman"/>
          <w:sz w:val="24"/>
          <w:szCs w:val="24"/>
          <w:lang w:eastAsia="lt-LT"/>
        </w:rPr>
        <w:t>“ vykdoma veikla – viščiukų broilerių auginimas ir pardavimas. Šiuo metu bendrovėje broileriai auginami 18-oje (paukštidžių) pastatuose. Vienoje paukštidėje vienu metu yra auginama 20 000 vnt. broilerių. Paukštidėse įrengti modernūs pašarų tiekimo, girdymo bei mikroklimato valdymo įrenginiai. Lesalais kiekviena paukštidė aprūpinama iš lesalų saugyklų. Procesas automatizuotas. Priklausomai nuo viščiukų amžiaus, naudojami keturi skirtingos sudėties lesalai (racionai). Per metus iš viso suvartojama iki 9000 tonų lesalų. Broileriai iki prekinio svorio užauginami per 42 - 45 dienas. Per metus įvykdomi 6,5 - 7,5 augimo ciklai. Iš vienos paukštidės per metus į skerdyklas išvežama po 130 000 – 150 000 vnt. broilerių.</w:t>
      </w:r>
    </w:p>
    <w:p w:rsidR="001A27DD" w:rsidRPr="001A27DD" w:rsidRDefault="001A27DD" w:rsidP="001A27DD">
      <w:pPr>
        <w:pStyle w:val="Sraopastraipa"/>
        <w:spacing w:before="100" w:beforeAutospacing="1"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 xml:space="preserve">Išvežus užaugintus broilerius į skerdyklas, iš paukštidės yra pašalinamas mėšlas, valomi ir plaunami įrenginiai, atliekami paukštidžių valymo įrengimų eksploatacijos priežiūros darbai, paukštidžių dezinfekcija ir kraiko užkrovimas prieš užpildant tvartą vienadieniais viščiukais. Grindys, sienos ir </w:t>
      </w:r>
      <w:proofErr w:type="spellStart"/>
      <w:r w:rsidRPr="001A27DD">
        <w:rPr>
          <w:rFonts w:ascii="Times New Roman" w:eastAsia="Times New Roman" w:hAnsi="Times New Roman" w:cs="Times New Roman"/>
          <w:sz w:val="24"/>
          <w:szCs w:val="24"/>
          <w:lang w:eastAsia="lt-LT"/>
        </w:rPr>
        <w:lastRenderedPageBreak/>
        <w:t>lesyklos</w:t>
      </w:r>
      <w:proofErr w:type="spellEnd"/>
      <w:r w:rsidRPr="001A27DD">
        <w:rPr>
          <w:rFonts w:ascii="Times New Roman" w:eastAsia="Times New Roman" w:hAnsi="Times New Roman" w:cs="Times New Roman"/>
          <w:sz w:val="24"/>
          <w:szCs w:val="24"/>
          <w:lang w:eastAsia="lt-LT"/>
        </w:rPr>
        <w:t xml:space="preserve"> valomos sausai, o po to plaunamos aukšto spaudimo slėgio aparatu. Dulkių ir mėšlo mišinys su vandeniu (pulpa) sustumiamas į grindų </w:t>
      </w:r>
      <w:proofErr w:type="spellStart"/>
      <w:r w:rsidRPr="001A27DD">
        <w:rPr>
          <w:rFonts w:ascii="Times New Roman" w:eastAsia="Times New Roman" w:hAnsi="Times New Roman" w:cs="Times New Roman"/>
          <w:sz w:val="24"/>
          <w:szCs w:val="24"/>
          <w:lang w:eastAsia="lt-LT"/>
        </w:rPr>
        <w:t>pažemėjimus</w:t>
      </w:r>
      <w:proofErr w:type="spellEnd"/>
      <w:r w:rsidRPr="001A27DD">
        <w:rPr>
          <w:rFonts w:ascii="Times New Roman" w:eastAsia="Times New Roman" w:hAnsi="Times New Roman" w:cs="Times New Roman"/>
          <w:sz w:val="24"/>
          <w:szCs w:val="24"/>
          <w:lang w:eastAsia="lt-LT"/>
        </w:rPr>
        <w:t xml:space="preserve"> padarytus abiejuose paukštidžių galuose, po to susemiamas, išvežamas ir sumaišomas su sausu mėšlu iš kitos paukštidės. Vieno valymo metu susidaro 3,0 – 4,0 m</w:t>
      </w:r>
      <w:r w:rsidRPr="001D1EA0">
        <w:rPr>
          <w:rFonts w:ascii="Times New Roman" w:eastAsia="Times New Roman" w:hAnsi="Times New Roman" w:cs="Times New Roman"/>
          <w:sz w:val="24"/>
          <w:szCs w:val="24"/>
          <w:vertAlign w:val="superscript"/>
          <w:lang w:eastAsia="lt-LT"/>
        </w:rPr>
        <w:t>3</w:t>
      </w:r>
      <w:r w:rsidRPr="001A27DD">
        <w:rPr>
          <w:rFonts w:ascii="Times New Roman" w:eastAsia="Times New Roman" w:hAnsi="Times New Roman" w:cs="Times New Roman"/>
          <w:sz w:val="24"/>
          <w:szCs w:val="24"/>
          <w:lang w:eastAsia="lt-LT"/>
        </w:rPr>
        <w:t xml:space="preserve"> pulpos. </w:t>
      </w:r>
    </w:p>
    <w:p w:rsidR="001A27DD" w:rsidRPr="001A27DD" w:rsidRDefault="001A27DD" w:rsidP="001A27DD">
      <w:pPr>
        <w:pStyle w:val="Sraopastraipa"/>
        <w:spacing w:before="100" w:beforeAutospacing="1"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Tuščioje paukštidėje atliekami mėšlo šalinimo darbai. Mėšlas sustumiamas į krūvas paukštidėje, o po to pakraunamas į transporto priemones ir pagal sutartį perduodamas ūkininkams kaip organinė trąša. Sutartis pridedama Paraiškos priede Nr. 13. Jei mėšlas laikinai nebūtų išvežamas, bendrovė šalia paukštidžių turi įsirengusi 1560 m</w:t>
      </w:r>
      <w:r w:rsidRPr="001D1EA0">
        <w:rPr>
          <w:rFonts w:ascii="Times New Roman" w:eastAsia="Times New Roman" w:hAnsi="Times New Roman" w:cs="Times New Roman"/>
          <w:sz w:val="24"/>
          <w:szCs w:val="24"/>
          <w:vertAlign w:val="superscript"/>
          <w:lang w:eastAsia="lt-LT"/>
        </w:rPr>
        <w:t>2</w:t>
      </w:r>
      <w:r w:rsidRPr="001A27DD">
        <w:rPr>
          <w:rFonts w:ascii="Times New Roman" w:eastAsia="Times New Roman" w:hAnsi="Times New Roman" w:cs="Times New Roman"/>
          <w:sz w:val="24"/>
          <w:szCs w:val="24"/>
          <w:lang w:eastAsia="lt-LT"/>
        </w:rPr>
        <w:t xml:space="preserve"> ploto rezervinę kraikinio mėšlo kaupimo aikštelę. Tačiau aikštelė nėra eksploatuojama ir mėšlas joje nesandėliuojamas.</w:t>
      </w:r>
    </w:p>
    <w:p w:rsidR="001A27DD" w:rsidRPr="001A27DD" w:rsidRDefault="001A27DD" w:rsidP="001A27DD">
      <w:pPr>
        <w:pStyle w:val="Sraopastraipa"/>
        <w:spacing w:before="100" w:beforeAutospacing="1"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 xml:space="preserve">Tvartuose naudojami dienos šviesos šviestuvai palaipsniui keičiami į LED šviestuvus. Mikroklimato kontrolė bei valdymas atliekamas kompiuterizuota sistema. </w:t>
      </w:r>
    </w:p>
    <w:p w:rsidR="001A27DD" w:rsidRPr="001A27DD" w:rsidRDefault="001A27DD" w:rsidP="001A27DD">
      <w:pPr>
        <w:pStyle w:val="Sraopastraipa"/>
        <w:spacing w:before="100" w:beforeAutospacing="1"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Kiekvienoje paukštidėje yra įrengta po 15 vnt. dujinių infraraudonųjų spindulių šildytuvų (kiekvienas po 15,5 kW galios). Iš viso šildytuvai vidutiniškai sunaudoja iki 905 270  Nm</w:t>
      </w:r>
      <w:r w:rsidRPr="001D1EA0">
        <w:rPr>
          <w:rFonts w:ascii="Times New Roman" w:eastAsia="Times New Roman" w:hAnsi="Times New Roman" w:cs="Times New Roman"/>
          <w:sz w:val="24"/>
          <w:szCs w:val="24"/>
          <w:vertAlign w:val="superscript"/>
          <w:lang w:eastAsia="lt-LT"/>
        </w:rPr>
        <w:t>3</w:t>
      </w:r>
      <w:r w:rsidRPr="001A27DD">
        <w:rPr>
          <w:rFonts w:ascii="Times New Roman" w:eastAsia="Times New Roman" w:hAnsi="Times New Roman" w:cs="Times New Roman"/>
          <w:sz w:val="24"/>
          <w:szCs w:val="24"/>
          <w:lang w:eastAsia="lt-LT"/>
        </w:rPr>
        <w:t xml:space="preserve"> gamtinių dujų per metus. </w:t>
      </w:r>
    </w:p>
    <w:p w:rsidR="001A27DD" w:rsidRPr="001A27DD" w:rsidRDefault="001A27DD" w:rsidP="001A27DD">
      <w:pPr>
        <w:pStyle w:val="Sraopastraipa"/>
        <w:spacing w:before="100" w:beforeAutospacing="1"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Vieno tvarto vėdinimo sistemą sudaro iki 14 vnt. elektrinių ventiliatorių: Ventiliatoriai įrengti paukštidžių sienose – maždaug 0,8 – 0,9 m aukštyje.</w:t>
      </w:r>
    </w:p>
    <w:p w:rsidR="001A27DD" w:rsidRPr="001A27DD" w:rsidRDefault="001A27DD" w:rsidP="001A27DD">
      <w:pPr>
        <w:pStyle w:val="Sraopastraipa"/>
        <w:spacing w:before="100" w:beforeAutospacing="1"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Objekto administracinio pastato apšildymui yra naudojami dujiniai šildytuvai, kurių kiekvieno galingumas ~ 4 kW. Viso yra 10 dujinių šildytuvų. Priimama, kad per metus juose sudeginama iki 10,0 tūkst. m</w:t>
      </w:r>
      <w:r w:rsidRPr="001D1EA0">
        <w:rPr>
          <w:rFonts w:ascii="Times New Roman" w:eastAsia="Times New Roman" w:hAnsi="Times New Roman" w:cs="Times New Roman"/>
          <w:sz w:val="24"/>
          <w:szCs w:val="24"/>
          <w:vertAlign w:val="superscript"/>
          <w:lang w:eastAsia="lt-LT"/>
        </w:rPr>
        <w:t>3</w:t>
      </w:r>
      <w:r w:rsidRPr="001A27DD">
        <w:rPr>
          <w:rFonts w:ascii="Times New Roman" w:eastAsia="Times New Roman" w:hAnsi="Times New Roman" w:cs="Times New Roman"/>
          <w:sz w:val="24"/>
          <w:szCs w:val="24"/>
          <w:lang w:eastAsia="lt-LT"/>
        </w:rPr>
        <w:t xml:space="preserve"> gamtinių dujų.</w:t>
      </w:r>
    </w:p>
    <w:p w:rsidR="001A27DD" w:rsidRPr="001A27DD" w:rsidRDefault="001A27DD" w:rsidP="001A27DD">
      <w:pPr>
        <w:pStyle w:val="Sraopastraipa"/>
        <w:spacing w:before="100" w:beforeAutospacing="1"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Bendrovei geriamąjį vandenį tiekia VšĮ „</w:t>
      </w:r>
      <w:proofErr w:type="spellStart"/>
      <w:r w:rsidRPr="001A27DD">
        <w:rPr>
          <w:rFonts w:ascii="Times New Roman" w:eastAsia="Times New Roman" w:hAnsi="Times New Roman" w:cs="Times New Roman"/>
          <w:sz w:val="24"/>
          <w:szCs w:val="24"/>
          <w:lang w:eastAsia="lt-LT"/>
        </w:rPr>
        <w:t>Velžio</w:t>
      </w:r>
      <w:proofErr w:type="spellEnd"/>
      <w:r w:rsidRPr="001A27DD">
        <w:rPr>
          <w:rFonts w:ascii="Times New Roman" w:eastAsia="Times New Roman" w:hAnsi="Times New Roman" w:cs="Times New Roman"/>
          <w:sz w:val="24"/>
          <w:szCs w:val="24"/>
          <w:lang w:eastAsia="lt-LT"/>
        </w:rPr>
        <w:t xml:space="preserve"> komunalinis ūkis“. Per metus įmonėje suvartojama apie 26 406 m</w:t>
      </w:r>
      <w:r w:rsidRPr="001D1EA0">
        <w:rPr>
          <w:rFonts w:ascii="Times New Roman" w:eastAsia="Times New Roman" w:hAnsi="Times New Roman" w:cs="Times New Roman"/>
          <w:sz w:val="24"/>
          <w:szCs w:val="24"/>
          <w:vertAlign w:val="superscript"/>
          <w:lang w:eastAsia="lt-LT"/>
        </w:rPr>
        <w:t>3</w:t>
      </w:r>
      <w:r w:rsidRPr="001A27DD">
        <w:rPr>
          <w:rFonts w:ascii="Times New Roman" w:eastAsia="Times New Roman" w:hAnsi="Times New Roman" w:cs="Times New Roman"/>
          <w:sz w:val="24"/>
          <w:szCs w:val="24"/>
          <w:lang w:eastAsia="lt-LT"/>
        </w:rPr>
        <w:t xml:space="preserve"> vandens:</w:t>
      </w:r>
    </w:p>
    <w:p w:rsidR="001A27DD" w:rsidRPr="001A27DD" w:rsidRDefault="001A27DD" w:rsidP="001D1EA0">
      <w:pPr>
        <w:pStyle w:val="Sraopastraipa"/>
        <w:numPr>
          <w:ilvl w:val="0"/>
          <w:numId w:val="16"/>
        </w:numPr>
        <w:spacing w:before="100" w:beforeAutospacing="1" w:after="0" w:line="240" w:lineRule="auto"/>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paukščių girdymui 25 000 m</w:t>
      </w:r>
      <w:r w:rsidRPr="00241477">
        <w:rPr>
          <w:rFonts w:ascii="Times New Roman" w:eastAsia="Times New Roman" w:hAnsi="Times New Roman" w:cs="Times New Roman"/>
          <w:sz w:val="24"/>
          <w:szCs w:val="24"/>
          <w:vertAlign w:val="superscript"/>
          <w:lang w:eastAsia="lt-LT"/>
        </w:rPr>
        <w:t>3</w:t>
      </w:r>
      <w:r w:rsidRPr="001A27DD">
        <w:rPr>
          <w:rFonts w:ascii="Times New Roman" w:eastAsia="Times New Roman" w:hAnsi="Times New Roman" w:cs="Times New Roman"/>
          <w:sz w:val="24"/>
          <w:szCs w:val="24"/>
          <w:lang w:eastAsia="lt-LT"/>
        </w:rPr>
        <w:t>/metus;</w:t>
      </w:r>
    </w:p>
    <w:p w:rsidR="001A27DD" w:rsidRPr="001A27DD" w:rsidRDefault="001A27DD" w:rsidP="001D1EA0">
      <w:pPr>
        <w:pStyle w:val="Sraopastraipa"/>
        <w:numPr>
          <w:ilvl w:val="0"/>
          <w:numId w:val="16"/>
        </w:numPr>
        <w:spacing w:before="100" w:beforeAutospacing="1" w:after="0" w:line="240" w:lineRule="auto"/>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tvartų valymo reikmėms 756 m</w:t>
      </w:r>
      <w:r w:rsidRPr="00241477">
        <w:rPr>
          <w:rFonts w:ascii="Times New Roman" w:eastAsia="Times New Roman" w:hAnsi="Times New Roman" w:cs="Times New Roman"/>
          <w:sz w:val="24"/>
          <w:szCs w:val="24"/>
          <w:vertAlign w:val="superscript"/>
          <w:lang w:eastAsia="lt-LT"/>
        </w:rPr>
        <w:t>3</w:t>
      </w:r>
      <w:r w:rsidRPr="001A27DD">
        <w:rPr>
          <w:rFonts w:ascii="Times New Roman" w:eastAsia="Times New Roman" w:hAnsi="Times New Roman" w:cs="Times New Roman"/>
          <w:sz w:val="24"/>
          <w:szCs w:val="24"/>
          <w:lang w:eastAsia="lt-LT"/>
        </w:rPr>
        <w:t>/metus;</w:t>
      </w:r>
    </w:p>
    <w:p w:rsidR="001A27DD" w:rsidRPr="001A27DD" w:rsidRDefault="001A27DD" w:rsidP="001D1EA0">
      <w:pPr>
        <w:pStyle w:val="Sraopastraipa"/>
        <w:numPr>
          <w:ilvl w:val="0"/>
          <w:numId w:val="16"/>
        </w:numPr>
        <w:spacing w:before="100" w:beforeAutospacing="1" w:after="0" w:line="240" w:lineRule="auto"/>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dirbančių buities reikmėms 650 m</w:t>
      </w:r>
      <w:r w:rsidRPr="00241477">
        <w:rPr>
          <w:rFonts w:ascii="Times New Roman" w:eastAsia="Times New Roman" w:hAnsi="Times New Roman" w:cs="Times New Roman"/>
          <w:sz w:val="24"/>
          <w:szCs w:val="24"/>
          <w:vertAlign w:val="superscript"/>
          <w:lang w:eastAsia="lt-LT"/>
        </w:rPr>
        <w:t>3</w:t>
      </w:r>
      <w:r w:rsidRPr="001A27DD">
        <w:rPr>
          <w:rFonts w:ascii="Times New Roman" w:eastAsia="Times New Roman" w:hAnsi="Times New Roman" w:cs="Times New Roman"/>
          <w:sz w:val="24"/>
          <w:szCs w:val="24"/>
          <w:lang w:eastAsia="lt-LT"/>
        </w:rPr>
        <w:t>/metus.</w:t>
      </w:r>
    </w:p>
    <w:p w:rsidR="001A27DD" w:rsidRPr="001A27DD" w:rsidRDefault="001A27DD" w:rsidP="001A27DD">
      <w:pPr>
        <w:pStyle w:val="Sraopastraipa"/>
        <w:spacing w:before="100" w:beforeAutospacing="1"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Buitinės nuotekos (1,78 m</w:t>
      </w:r>
      <w:r w:rsidRPr="00241477">
        <w:rPr>
          <w:rFonts w:ascii="Times New Roman" w:eastAsia="Times New Roman" w:hAnsi="Times New Roman" w:cs="Times New Roman"/>
          <w:sz w:val="24"/>
          <w:szCs w:val="24"/>
          <w:vertAlign w:val="superscript"/>
          <w:lang w:eastAsia="lt-LT"/>
        </w:rPr>
        <w:t>3</w:t>
      </w:r>
      <w:r w:rsidRPr="001A27DD">
        <w:rPr>
          <w:rFonts w:ascii="Times New Roman" w:eastAsia="Times New Roman" w:hAnsi="Times New Roman" w:cs="Times New Roman"/>
          <w:sz w:val="24"/>
          <w:szCs w:val="24"/>
          <w:lang w:eastAsia="lt-LT"/>
        </w:rPr>
        <w:t>/dieną) išleidžiamos į VšĮ „</w:t>
      </w:r>
      <w:proofErr w:type="spellStart"/>
      <w:r w:rsidRPr="001A27DD">
        <w:rPr>
          <w:rFonts w:ascii="Times New Roman" w:eastAsia="Times New Roman" w:hAnsi="Times New Roman" w:cs="Times New Roman"/>
          <w:sz w:val="24"/>
          <w:szCs w:val="24"/>
          <w:lang w:eastAsia="lt-LT"/>
        </w:rPr>
        <w:t>Velžio</w:t>
      </w:r>
      <w:proofErr w:type="spellEnd"/>
      <w:r w:rsidRPr="001A27DD">
        <w:rPr>
          <w:rFonts w:ascii="Times New Roman" w:eastAsia="Times New Roman" w:hAnsi="Times New Roman" w:cs="Times New Roman"/>
          <w:sz w:val="24"/>
          <w:szCs w:val="24"/>
          <w:lang w:eastAsia="lt-LT"/>
        </w:rPr>
        <w:t xml:space="preserve"> komunalinis ūkis“ kanalizacijos tinklus. Buitinių nuotėkų kiekis nustatomas pagal suvartojamo vandens kiekio apskaitos prietaisą.</w:t>
      </w:r>
    </w:p>
    <w:p w:rsidR="007714C2" w:rsidRDefault="001A27DD" w:rsidP="007714C2">
      <w:pPr>
        <w:pStyle w:val="Sraopastraipa"/>
        <w:spacing w:after="0" w:line="240" w:lineRule="auto"/>
        <w:ind w:left="0" w:firstLine="567"/>
        <w:jc w:val="both"/>
        <w:rPr>
          <w:rFonts w:ascii="Times New Roman" w:eastAsia="Times New Roman" w:hAnsi="Times New Roman" w:cs="Times New Roman"/>
          <w:sz w:val="24"/>
          <w:szCs w:val="24"/>
          <w:lang w:eastAsia="lt-LT"/>
        </w:rPr>
      </w:pPr>
      <w:r w:rsidRPr="001A27DD">
        <w:rPr>
          <w:rFonts w:ascii="Times New Roman" w:eastAsia="Times New Roman" w:hAnsi="Times New Roman" w:cs="Times New Roman"/>
          <w:sz w:val="24"/>
          <w:szCs w:val="24"/>
          <w:lang w:eastAsia="lt-LT"/>
        </w:rPr>
        <w:t>Švarios paviršinės (lietaus vandens ar sniego tirpsmo) nuotekos nuo teritorijos dangų bei pastatų stogų, formuojamu žemės nuolydžiu surenkamos nuo teritorijos ir išleidžiamos į bevardį kanalizuotą griovį (priimtuvas – Juodos upė) per kontrolinius šulinius KŠ2, KŠ3.</w:t>
      </w:r>
      <w:bookmarkStart w:id="3" w:name="part_c50ea24da8b74eddb56d470d16b05e79"/>
      <w:bookmarkEnd w:id="3"/>
    </w:p>
    <w:p w:rsidR="007714C2" w:rsidRPr="007714C2" w:rsidRDefault="007714C2" w:rsidP="007714C2">
      <w:pPr>
        <w:pStyle w:val="Sraopastraipa"/>
        <w:spacing w:after="0" w:line="240" w:lineRule="auto"/>
        <w:ind w:left="0" w:firstLine="567"/>
        <w:jc w:val="both"/>
        <w:rPr>
          <w:rFonts w:ascii="Times New Roman" w:eastAsia="Times New Roman" w:hAnsi="Times New Roman" w:cs="Times New Roman"/>
          <w:sz w:val="24"/>
          <w:szCs w:val="24"/>
          <w:lang w:eastAsia="lt-LT"/>
        </w:rPr>
      </w:pP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3. Veiklos rūšys, kurioms išduodamas leidimas:</w:t>
      </w:r>
    </w:p>
    <w:p w:rsidR="00241477" w:rsidRPr="00241477" w:rsidRDefault="00241477" w:rsidP="0024147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UAB „</w:t>
      </w:r>
      <w:proofErr w:type="spellStart"/>
      <w:r w:rsidRPr="00241477">
        <w:rPr>
          <w:rFonts w:ascii="Times New Roman" w:eastAsia="Times New Roman" w:hAnsi="Times New Roman" w:cs="Times New Roman"/>
          <w:sz w:val="24"/>
          <w:szCs w:val="24"/>
          <w:lang w:eastAsia="lt-LT"/>
        </w:rPr>
        <w:t>Lietbro</w:t>
      </w:r>
      <w:proofErr w:type="spellEnd"/>
      <w:r w:rsidRPr="00241477">
        <w:rPr>
          <w:rFonts w:ascii="Times New Roman" w:eastAsia="Times New Roman" w:hAnsi="Times New Roman" w:cs="Times New Roman"/>
          <w:sz w:val="24"/>
          <w:szCs w:val="24"/>
          <w:lang w:eastAsia="lt-LT"/>
        </w:rPr>
        <w:t xml:space="preserve">“ vykdoma veikla – viščiukų broilerių auginimas ir pardavimas. </w:t>
      </w:r>
    </w:p>
    <w:p w:rsidR="00EB481F" w:rsidRPr="00E41426" w:rsidRDefault="00241477" w:rsidP="0024147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Vadovaujantis Ekonominės veiklos rūšių klasifikatoriumi, patvirtintu Statistikos departamento prie LRV generalinio direktoriaus 2007-10-31 įsakymu Nr. DĮ-226 „Dėl Ekonominės veiklos rūšių klasifikatoriaus patvirtinimo“, ūkinė veikla priskiriama – naminių paukščių (broilerių) auginimo sričiai  (klasės kodas 01.47) (1 lentelė).</w:t>
      </w:r>
    </w:p>
    <w:p w:rsidR="007714C2" w:rsidRDefault="007714C2" w:rsidP="00EB481F">
      <w:pPr>
        <w:spacing w:before="100" w:beforeAutospacing="1" w:after="100" w:afterAutospacing="1" w:line="240" w:lineRule="auto"/>
        <w:ind w:firstLine="567"/>
        <w:jc w:val="both"/>
        <w:textAlignment w:val="baseline"/>
        <w:rPr>
          <w:rFonts w:ascii="Times New Roman" w:eastAsia="Times New Roman" w:hAnsi="Times New Roman" w:cs="Times New Roman"/>
          <w:b/>
          <w:sz w:val="24"/>
          <w:szCs w:val="24"/>
          <w:lang w:eastAsia="lt-LT"/>
        </w:rPr>
      </w:pPr>
    </w:p>
    <w:p w:rsidR="00EB481F" w:rsidRPr="00583D36" w:rsidRDefault="00EB481F" w:rsidP="00EB481F">
      <w:pPr>
        <w:spacing w:before="100" w:beforeAutospacing="1" w:after="100" w:afterAutospacing="1" w:line="240" w:lineRule="auto"/>
        <w:ind w:firstLine="567"/>
        <w:jc w:val="both"/>
        <w:textAlignment w:val="baseline"/>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lastRenderedPageBreak/>
        <w:t xml:space="preserve">1 lentelė. Įrenginyje leidžiama vykdyti ūkinė veikla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5"/>
        <w:gridCol w:w="8297"/>
      </w:tblGrid>
      <w:tr w:rsidR="00241477" w:rsidRPr="00241477" w:rsidTr="00945417">
        <w:tc>
          <w:tcPr>
            <w:tcW w:w="2184" w:type="pct"/>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lang w:eastAsia="lt-LT"/>
              </w:rPr>
            </w:pPr>
            <w:r w:rsidRPr="00241477">
              <w:rPr>
                <w:rFonts w:ascii="Times New Roman" w:eastAsia="Times New Roman" w:hAnsi="Times New Roman" w:cs="Times New Roman"/>
                <w:lang w:eastAsia="lt-LT"/>
              </w:rPr>
              <w:t>Įrenginio pavadinimas</w:t>
            </w:r>
          </w:p>
        </w:tc>
        <w:tc>
          <w:tcPr>
            <w:tcW w:w="2816" w:type="pct"/>
            <w:tcBorders>
              <w:top w:val="single" w:sz="4" w:space="0" w:color="auto"/>
              <w:left w:val="single" w:sz="4" w:space="0" w:color="auto"/>
              <w:bottom w:val="single" w:sz="4" w:space="0" w:color="auto"/>
              <w:right w:val="single" w:sz="4" w:space="0" w:color="auto"/>
            </w:tcBorders>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lang w:eastAsia="lt-LT"/>
              </w:rPr>
            </w:pPr>
            <w:r w:rsidRPr="00241477">
              <w:rPr>
                <w:rFonts w:ascii="Times New Roman" w:eastAsia="Times New Roman" w:hAnsi="Times New Roman" w:cs="Times New Roman"/>
                <w:lang w:eastAsia="lt-LT"/>
              </w:rPr>
              <w:t>Įrenginyje planuojamos vykdyti veiklos rūšies pavadinimas pagal Taisyklių 1 priedą ir kita tiesiogiai susijusi veikla</w:t>
            </w:r>
          </w:p>
        </w:tc>
      </w:tr>
      <w:tr w:rsidR="00241477" w:rsidRPr="00241477" w:rsidTr="00945417">
        <w:tc>
          <w:tcPr>
            <w:tcW w:w="2184" w:type="pct"/>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lang w:eastAsia="lt-LT"/>
              </w:rPr>
            </w:pPr>
            <w:r w:rsidRPr="00241477">
              <w:rPr>
                <w:rFonts w:ascii="Times New Roman" w:eastAsia="Times New Roman" w:hAnsi="Times New Roman" w:cs="Times New Roman"/>
                <w:lang w:eastAsia="lt-LT"/>
              </w:rPr>
              <w:t>1</w:t>
            </w:r>
          </w:p>
        </w:tc>
        <w:tc>
          <w:tcPr>
            <w:tcW w:w="2816" w:type="pct"/>
            <w:tcBorders>
              <w:top w:val="single" w:sz="4" w:space="0" w:color="auto"/>
              <w:left w:val="single" w:sz="4" w:space="0" w:color="auto"/>
              <w:bottom w:val="single" w:sz="4" w:space="0" w:color="auto"/>
              <w:right w:val="single" w:sz="4" w:space="0" w:color="auto"/>
            </w:tcBorders>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lang w:eastAsia="lt-LT"/>
              </w:rPr>
            </w:pPr>
            <w:r w:rsidRPr="00241477">
              <w:rPr>
                <w:rFonts w:ascii="Times New Roman" w:eastAsia="Times New Roman" w:hAnsi="Times New Roman" w:cs="Times New Roman"/>
                <w:lang w:eastAsia="lt-LT"/>
              </w:rPr>
              <w:t>2</w:t>
            </w:r>
          </w:p>
        </w:tc>
      </w:tr>
      <w:tr w:rsidR="00241477" w:rsidRPr="00241477" w:rsidTr="00945417">
        <w:tc>
          <w:tcPr>
            <w:tcW w:w="2184" w:type="pct"/>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both"/>
              <w:textAlignment w:val="baseline"/>
              <w:rPr>
                <w:rFonts w:ascii="Times New Roman" w:eastAsia="Times New Roman" w:hAnsi="Times New Roman" w:cs="Times New Roman"/>
                <w:lang w:eastAsia="lt-LT"/>
              </w:rPr>
            </w:pPr>
            <w:r w:rsidRPr="00241477">
              <w:rPr>
                <w:rFonts w:ascii="Times New Roman" w:eastAsia="Times New Roman" w:hAnsi="Times New Roman" w:cs="Times New Roman"/>
                <w:lang w:eastAsia="lt-LT"/>
              </w:rPr>
              <w:t>UAB „LIETBRO“ broilerių auginimo įrenginys</w:t>
            </w:r>
          </w:p>
        </w:tc>
        <w:tc>
          <w:tcPr>
            <w:tcW w:w="2816" w:type="pct"/>
            <w:tcBorders>
              <w:top w:val="single" w:sz="4" w:space="0" w:color="auto"/>
              <w:left w:val="single" w:sz="4" w:space="0" w:color="auto"/>
              <w:bottom w:val="single" w:sz="4" w:space="0" w:color="auto"/>
              <w:right w:val="single" w:sz="4" w:space="0" w:color="auto"/>
            </w:tcBorders>
          </w:tcPr>
          <w:p w:rsidR="00241477" w:rsidRPr="00241477" w:rsidRDefault="00241477" w:rsidP="00241477">
            <w:pPr>
              <w:spacing w:after="0" w:line="240" w:lineRule="auto"/>
              <w:ind w:firstLine="567"/>
              <w:jc w:val="both"/>
              <w:rPr>
                <w:rFonts w:ascii="Times New Roman" w:eastAsia="Times New Roman" w:hAnsi="Times New Roman" w:cs="Times New Roman"/>
                <w:lang w:eastAsia="lt-LT"/>
              </w:rPr>
            </w:pPr>
            <w:r w:rsidRPr="00241477">
              <w:rPr>
                <w:rFonts w:ascii="Times New Roman" w:eastAsia="Times New Roman" w:hAnsi="Times New Roman" w:cs="Times New Roman"/>
                <w:lang w:eastAsia="lt-LT"/>
              </w:rPr>
              <w:t xml:space="preserve">6.6. intensyvus paukščių arba kiaulių auginimas, kai: </w:t>
            </w:r>
          </w:p>
          <w:p w:rsidR="00241477" w:rsidRPr="00241477" w:rsidRDefault="00241477" w:rsidP="00241477">
            <w:pPr>
              <w:spacing w:after="0" w:line="240" w:lineRule="auto"/>
              <w:ind w:firstLine="567"/>
              <w:jc w:val="both"/>
              <w:rPr>
                <w:rFonts w:ascii="Times New Roman" w:eastAsia="Times New Roman" w:hAnsi="Times New Roman" w:cs="Times New Roman"/>
                <w:lang w:eastAsia="lt-LT"/>
              </w:rPr>
            </w:pPr>
            <w:r w:rsidRPr="00241477">
              <w:rPr>
                <w:rFonts w:ascii="Times New Roman" w:eastAsia="Times New Roman" w:hAnsi="Times New Roman" w:cs="Times New Roman"/>
                <w:lang w:eastAsia="lt-LT"/>
              </w:rPr>
              <w:t>6.6.1. yra daugiau kaip 40 000 vietų naminiams  paukščiams;</w:t>
            </w:r>
          </w:p>
        </w:tc>
      </w:tr>
    </w:tbl>
    <w:p w:rsidR="007714C2" w:rsidRDefault="007714C2" w:rsidP="007714C2">
      <w:pPr>
        <w:pStyle w:val="Sraopastraipa"/>
        <w:spacing w:before="100" w:beforeAutospacing="1" w:after="100" w:afterAutospacing="1" w:line="240" w:lineRule="auto"/>
        <w:ind w:left="927"/>
        <w:jc w:val="both"/>
        <w:rPr>
          <w:rFonts w:ascii="Times New Roman" w:eastAsia="Times New Roman" w:hAnsi="Times New Roman" w:cs="Times New Roman"/>
          <w:b/>
          <w:sz w:val="24"/>
          <w:szCs w:val="24"/>
          <w:lang w:eastAsia="lt-LT"/>
        </w:rPr>
      </w:pPr>
      <w:bookmarkStart w:id="4" w:name="part_96baeb528f954757bea55f3a46805bbb"/>
      <w:bookmarkEnd w:id="4"/>
    </w:p>
    <w:p w:rsidR="00EB481F" w:rsidRPr="00583D36" w:rsidRDefault="00EB481F" w:rsidP="00733A68">
      <w:pPr>
        <w:pStyle w:val="Sraopastraipa"/>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 xml:space="preserve">Veiklos rūšys, kurioms priskirta šiltnamio dujas išmetanti ūkinė veikla, įrenginio gamybos (projektinis) pajėgumas. </w:t>
      </w:r>
    </w:p>
    <w:p w:rsidR="00733A68" w:rsidRPr="00733A68" w:rsidRDefault="00733A68" w:rsidP="00733A68">
      <w:pPr>
        <w:pStyle w:val="Sraopastraipa"/>
        <w:spacing w:before="100" w:beforeAutospacing="1" w:after="100" w:afterAutospacing="1" w:line="240" w:lineRule="auto"/>
        <w:ind w:left="927"/>
        <w:jc w:val="both"/>
        <w:rPr>
          <w:rFonts w:ascii="Times New Roman" w:eastAsia="Times New Roman" w:hAnsi="Times New Roman" w:cs="Times New Roman"/>
          <w:sz w:val="24"/>
          <w:szCs w:val="24"/>
          <w:lang w:eastAsia="lt-LT"/>
        </w:rPr>
      </w:pPr>
    </w:p>
    <w:p w:rsidR="00733A68" w:rsidRPr="00733A68" w:rsidRDefault="00733A68" w:rsidP="00733A68">
      <w:pPr>
        <w:pStyle w:val="Sraopastraipa"/>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733A68">
        <w:rPr>
          <w:rFonts w:ascii="Times New Roman" w:eastAsia="Times New Roman" w:hAnsi="Times New Roman" w:cs="Times New Roman"/>
          <w:sz w:val="24"/>
          <w:szCs w:val="24"/>
          <w:lang w:eastAsia="lt-LT"/>
        </w:rPr>
        <w:t xml:space="preserve">Ūkinė veikla nepatenka į Lietuvos Respublikos klimato kaitos valdymo finansinių instrumentų įstatymo 1 priede nurodytų veiklų sąrašą. </w:t>
      </w:r>
      <w:r w:rsidR="009A5555">
        <w:rPr>
          <w:rFonts w:ascii="Times New Roman" w:eastAsia="Times New Roman" w:hAnsi="Times New Roman" w:cs="Times New Roman"/>
          <w:sz w:val="24"/>
          <w:szCs w:val="24"/>
          <w:lang w:eastAsia="lt-LT"/>
        </w:rPr>
        <w:t>Paukščių</w:t>
      </w:r>
      <w:r w:rsidRPr="00733A68">
        <w:rPr>
          <w:rFonts w:ascii="Times New Roman" w:eastAsia="Times New Roman" w:hAnsi="Times New Roman" w:cs="Times New Roman"/>
          <w:sz w:val="24"/>
          <w:szCs w:val="24"/>
          <w:lang w:eastAsia="lt-LT"/>
        </w:rPr>
        <w:t xml:space="preserve"> auginimo metu šiltnamio efektą sukeliančių dujų į atmosferą nebus išmetama</w:t>
      </w: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5" w:name="part_ed9b35ad2827475983f2dcc09d0294e1"/>
      <w:bookmarkEnd w:id="5"/>
      <w:r w:rsidRPr="00583D36">
        <w:rPr>
          <w:rFonts w:ascii="Times New Roman" w:eastAsia="Times New Roman" w:hAnsi="Times New Roman" w:cs="Times New Roman"/>
          <w:b/>
          <w:sz w:val="24"/>
          <w:szCs w:val="24"/>
          <w:lang w:eastAsia="lt-LT"/>
        </w:rPr>
        <w:t>5. Informacija apie įdiegtą vadybos sistemą.</w:t>
      </w:r>
    </w:p>
    <w:p w:rsidR="00D4082B" w:rsidRPr="00E41426" w:rsidRDefault="00241477"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UAB „</w:t>
      </w:r>
      <w:proofErr w:type="spellStart"/>
      <w:r w:rsidRPr="00241477">
        <w:rPr>
          <w:rFonts w:ascii="Times New Roman" w:eastAsia="Times New Roman" w:hAnsi="Times New Roman" w:cs="Times New Roman"/>
          <w:sz w:val="24"/>
          <w:szCs w:val="24"/>
          <w:lang w:eastAsia="lt-LT"/>
        </w:rPr>
        <w:t>Lietbro</w:t>
      </w:r>
      <w:proofErr w:type="spellEnd"/>
      <w:r w:rsidRPr="00241477">
        <w:rPr>
          <w:rFonts w:ascii="Times New Roman" w:eastAsia="Times New Roman" w:hAnsi="Times New Roman" w:cs="Times New Roman"/>
          <w:sz w:val="24"/>
          <w:szCs w:val="24"/>
          <w:lang w:eastAsia="lt-LT"/>
        </w:rPr>
        <w:t>“ broilerių auginimo įrenginyje nėra įdiegtos Aplinkos apsaugos vadybos sistemos. Veikla yra vykdoma laikantis visų aplinkos apsaugą reglamentuojančių teisės aktų reikalavimų.</w:t>
      </w: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6" w:name="part_35b99a34fe05447ab6d8040b31ee2f1e"/>
      <w:bookmarkEnd w:id="6"/>
      <w:r w:rsidRPr="00583D36">
        <w:rPr>
          <w:rFonts w:ascii="Times New Roman" w:eastAsia="Times New Roman" w:hAnsi="Times New Roman" w:cs="Times New Roman"/>
          <w:b/>
          <w:sz w:val="24"/>
          <w:szCs w:val="24"/>
          <w:lang w:eastAsia="lt-LT"/>
        </w:rPr>
        <w:t>6. Asmenų atsakomybė pagal pateiktą deklaraciją.</w:t>
      </w:r>
    </w:p>
    <w:p w:rsidR="00CE50FA" w:rsidRPr="00E41426" w:rsidRDefault="00241477"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 xml:space="preserve">Direktorius Arūnas </w:t>
      </w:r>
      <w:proofErr w:type="spellStart"/>
      <w:r w:rsidRPr="00241477">
        <w:rPr>
          <w:rFonts w:ascii="Times New Roman" w:eastAsia="Times New Roman" w:hAnsi="Times New Roman" w:cs="Times New Roman"/>
          <w:sz w:val="24"/>
          <w:szCs w:val="24"/>
          <w:lang w:eastAsia="lt-LT"/>
        </w:rPr>
        <w:t>Banelis</w:t>
      </w:r>
      <w:proofErr w:type="spellEnd"/>
      <w:r w:rsidRPr="00241477">
        <w:rPr>
          <w:rFonts w:ascii="Times New Roman" w:eastAsia="Times New Roman" w:hAnsi="Times New Roman" w:cs="Times New Roman"/>
          <w:sz w:val="24"/>
          <w:szCs w:val="24"/>
          <w:lang w:eastAsia="lt-LT"/>
        </w:rPr>
        <w:t>, tel. +370 642 72857 el. p. a.banelis@kggroup.eu</w:t>
      </w:r>
    </w:p>
    <w:p w:rsidR="007714C2" w:rsidRDefault="007714C2"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2 lentelė. Įrenginio atitikties GPGB palyginamasis įvertinimas</w:t>
      </w:r>
    </w:p>
    <w:p w:rsidR="00CE50FA" w:rsidRPr="00E41426" w:rsidRDefault="00241477"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Europos Komisijos įgyvendinimo sprendimas (ES) 2017/302, 2017 m. vasario 15 d., kuriuo pagal Europos Parlamento ir Tarybos direktyvą 2010/75/ES nustatomos geriausių prieinamų gamybos būdų (GPGB) išvados dėl intensyvaus naminių paukščių arba kiaulių auginimo.</w:t>
      </w:r>
      <w:r w:rsidR="00EB481F" w:rsidRPr="00E41426">
        <w:rPr>
          <w:rFonts w:ascii="Times New Roman" w:eastAsia="Times New Roman" w:hAnsi="Times New Roman" w:cs="Times New Roman"/>
          <w:sz w:val="24"/>
          <w:szCs w:val="24"/>
          <w:lang w:eastAsia="lt-LT"/>
        </w:rPr>
        <w:t>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418"/>
        <w:gridCol w:w="5245"/>
        <w:gridCol w:w="1417"/>
        <w:gridCol w:w="954"/>
        <w:gridCol w:w="3582"/>
      </w:tblGrid>
      <w:tr w:rsidR="00241477" w:rsidRPr="00241477" w:rsidTr="007714C2">
        <w:trPr>
          <w:tblHeader/>
        </w:trPr>
        <w:tc>
          <w:tcPr>
            <w:tcW w:w="56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Eil. Nr.</w:t>
            </w:r>
          </w:p>
        </w:tc>
        <w:tc>
          <w:tcPr>
            <w:tcW w:w="1701"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vertAlign w:val="subscript"/>
                <w:lang w:eastAsia="lt-LT"/>
              </w:rPr>
            </w:pPr>
            <w:r w:rsidRPr="00241477">
              <w:rPr>
                <w:rFonts w:ascii="Times New Roman" w:eastAsia="Times New Roman" w:hAnsi="Times New Roman" w:cs="Times New Roman"/>
                <w:sz w:val="20"/>
                <w:szCs w:val="20"/>
                <w:lang w:eastAsia="lt-LT"/>
              </w:rPr>
              <w:t>Aplinkos komponentai, kuriems daromas poveikis</w:t>
            </w:r>
          </w:p>
        </w:tc>
        <w:tc>
          <w:tcPr>
            <w:tcW w:w="1418"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Nuoroda į ES GPGB informacinius dokumentus, anotacijas</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technologija</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Su GPGB taikymu susijusios</w:t>
            </w:r>
          </w:p>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vertės, vnt.</w:t>
            </w: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Atitikimas</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Pastabos</w:t>
            </w:r>
          </w:p>
        </w:tc>
      </w:tr>
      <w:tr w:rsidR="00241477" w:rsidRPr="00241477" w:rsidTr="007714C2">
        <w:trPr>
          <w:tblHeader/>
        </w:trPr>
        <w:tc>
          <w:tcPr>
            <w:tcW w:w="56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w:t>
            </w:r>
          </w:p>
        </w:tc>
        <w:tc>
          <w:tcPr>
            <w:tcW w:w="1418"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w:t>
            </w: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7</w:t>
            </w:r>
          </w:p>
        </w:tc>
      </w:tr>
      <w:tr w:rsidR="00241477" w:rsidRPr="00241477" w:rsidTr="007714C2">
        <w:tc>
          <w:tcPr>
            <w:tcW w:w="56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Aplinkosaugos vadybos sistemos (AVS)</w:t>
            </w:r>
          </w:p>
        </w:tc>
        <w:tc>
          <w:tcPr>
            <w:tcW w:w="1418"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Siekiant pagerinti bendrą ūkių aplinkosauginį veiksmingumą, GPGB nustatytas reikalavimas įgyvendinti aplinkosaugos vadybos sistemą (AVS), pasižyminčią toliau nurodytomis savybėmis, ir jos laikytis: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vadovybės, įskaitant aukščiausiąją vadovybę, įsipareigojimas;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vadovybės nustatoma aplinkosaugos politika, apimanti nuolatinį įrangos aplinkosauginio veiksmingumo gerinimą;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su finansiniu planavimu ir investicijomis susijusių būtinų procedūrų, tikslų ir uždavinių planavimas ir įgyvendinimas;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 procedūrų įdiegimas, ypatingą dėmesį skiriant: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 struktūrai ir atsakomybei;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b) mokymui, informuotumui ir kompetencijai;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c) ryšiams;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d) darbuotojų dalyvavimui;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e) dokumentacijai;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f) veiksmingai proceso kontrolei;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 techninės priežiūros programoms;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h) avarinei parengčiai ir reagavimui;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 aplinkos teisės aktų vykdymo užtikrinimui;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 veiklos rezultatų tikrinimas ir taisomųjų veiksmų taikymas, ypatingą dėmesį skiriant: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 stebėsenai ir matavimui (taip pat žr. Jungtinio tyrimų centro informacinę ataskaitą apie iš pramoninių išmetamųjų teršalų (PIT) įrenginių išmetamų teršalų kiekio stebėseną (angl. ROM);</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b) ištaisomiesiems ir prevenciniams veiksmams;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lang w:eastAsia="lt-LT"/>
              </w:rPr>
              <w:t>c) įrašų tvarkymui;</w:t>
            </w:r>
            <w:r w:rsidRPr="00241477">
              <w:rPr>
                <w:rFonts w:ascii="Times New Roman" w:eastAsia="Times New Roman" w:hAnsi="Times New Roman" w:cs="Times New Roman"/>
                <w:sz w:val="20"/>
                <w:szCs w:val="20"/>
              </w:rPr>
              <w:t xml:space="preserve">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d) nepriklausomam (jei įmanoma) vidaus ar išorės auditui, siekiant nustatyti, ar AVS atitinka planuotus susitarimus, ir yra tinkamai įgyvendinama ir prižiūrima;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 aukščiausiosios vadovybės atliekama AVS ir jos nuolatinio tinkamumo, pakankamumo ir veiksmingumo peržiūra;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7. švaresnių technologijų plėtros stebėjimas;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8. įrenginio galutinio išmontavimo poveikio aplinkai įvertinimas naujo įrenginio projektavimo ir eksploataciniu laikotarpiu;</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9. reguliarus atitikties nustatytiems sektoriaus etalonams (pvz., atitikties aplinkosaugos vadybos ir audito sistemos sektoriams skirtame informaciniame dokumente nustatytiems reikalavimams) tikrinimas.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Toliau nurodyti AVS aspektai yra įtraukti į GPGB specialiai dėl intensyvaus naminių paukščių arba kiaulių auginimo:</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10. triukšmo valdymo plano įgyvendinimas (žr. GPGB 9);</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11. kvapų valdymo plano įgyvendinimas (žr. GPGB 12).</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Paukštyne yra sudarytas planas, kuriame nurodoma, kas daroma ir bus padaryta siekiant sumažinti aplinkos taršą: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aplinkos monitoringo vykdymas;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duomenų apie paukščių skaičių, maitinimo raciono keitimą, o taip pat apie gerinimo priemones, registravimas.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ar-SA"/>
              </w:rPr>
              <w:t>Veikla yra vykdoma laikantis visų aplinkos apsaugą reglamentuojančių teisės aktų reikalavimų.</w:t>
            </w:r>
          </w:p>
        </w:tc>
      </w:tr>
      <w:tr w:rsidR="00241477" w:rsidRPr="00241477" w:rsidTr="007714C2">
        <w:tc>
          <w:tcPr>
            <w:tcW w:w="562" w:type="dxa"/>
            <w:tcBorders>
              <w:top w:val="single" w:sz="4" w:space="0" w:color="auto"/>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w:t>
            </w:r>
          </w:p>
        </w:tc>
        <w:tc>
          <w:tcPr>
            <w:tcW w:w="1701" w:type="dxa"/>
            <w:vMerge w:val="restart"/>
            <w:tcBorders>
              <w:top w:val="single" w:sz="4" w:space="0" w:color="auto"/>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Geras šeimininkavimas</w:t>
            </w:r>
          </w:p>
        </w:tc>
        <w:tc>
          <w:tcPr>
            <w:tcW w:w="1418" w:type="dxa"/>
            <w:vMerge w:val="restart"/>
            <w:tcBorders>
              <w:top w:val="single" w:sz="4" w:space="0" w:color="auto"/>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Tinkama įrenginio ir (arba) ūkio vieta ir veiklos erdvinis išdėstymas, siekiant: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sumažinti gyvūnų ir medžiagų (įskaitant mėšlą) vežimą,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užtikrinti tinkamą atstumą nuo apsaugos reikalaujančių jautrių receptorių,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atsižvelgti į vyraujančias klimato sąlygas (pvz., vėją ir kritulius),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atsižvelgti į galimą ūkio </w:t>
            </w:r>
            <w:proofErr w:type="spellStart"/>
            <w:r w:rsidRPr="00241477">
              <w:rPr>
                <w:rFonts w:ascii="Times New Roman" w:eastAsia="Times New Roman" w:hAnsi="Times New Roman" w:cs="Times New Roman"/>
                <w:sz w:val="20"/>
                <w:szCs w:val="20"/>
                <w:lang w:eastAsia="lt-LT"/>
              </w:rPr>
              <w:t>pajėgumų</w:t>
            </w:r>
            <w:proofErr w:type="spellEnd"/>
            <w:r w:rsidRPr="00241477">
              <w:rPr>
                <w:rFonts w:ascii="Times New Roman" w:eastAsia="Times New Roman" w:hAnsi="Times New Roman" w:cs="Times New Roman"/>
                <w:sz w:val="20"/>
                <w:szCs w:val="20"/>
                <w:lang w:eastAsia="lt-LT"/>
              </w:rPr>
              <w:t xml:space="preserve"> plėtrą ateityje,</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užkirsti kelią vandens taršai.</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Lesalais pasirūpinama iš anksto; atliekų išvežimas organizuojamas periodiškai pagal sudarytas sutartis; mėšlas kiekvieno broilerių auginimo ciklo pabaigoje atiduodamas ūkininkams pagal sutartį.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Poveikis apsaugos reikalaujantiems jautriems receptoriams nėra daromas, išlaikomas tinkamas atstumas iki jų.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Šviesti ir mokyti darbuotojus, visų pirma: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apie susijusius reglamentus, gyvulininkystę, gyvūnų sveikatą ir gerovę, mėšlo tvarkymą, darbuotojų saugą,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mėšlo vežimą ir žemės tręšimą juo,</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veiklos planavimą,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nepaprastosios padėties planavimą ir valdymą,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įrangos remontą ir priežiūrą.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Parengti darbo procedūrų aprašymai ir vykdomi darbuotojų apmokymai, kuriuose supažindinama su aplinkosaugos reikalavimais. Specialistai dalyvauja paukščių augintojų organizuojamuose seminaruose, kursuose kvalifikacijai kelti. Periodiškai vykdoma įrangos remontas ir priežiūra.</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Parengti nepaprastosios padėties planą, skirtą veiksmams netikėto išmetamųjų teršalų išsiskyrimo atveju ir įvykus incidentams, pavyzdžiui, vandens telkinių taršai. Tai gali apimti: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 ūkio planą, kuriame būtų nurodytos drenažo sistemos ir vandens/nuotekų šaltiniai,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veiksmų planus, skirtus reaguoti į tam tikrus galimus įvykius (pvz., gaisrus, prasisunkimą iš srutų talpyklų, ar jų sugriuvimą, nekontroliuojamą nuotėkį iš mėšlo krūvų, naftos </w:t>
            </w:r>
            <w:proofErr w:type="spellStart"/>
            <w:r w:rsidRPr="00241477">
              <w:rPr>
                <w:rFonts w:ascii="Times New Roman" w:eastAsia="Times New Roman" w:hAnsi="Times New Roman" w:cs="Times New Roman"/>
                <w:sz w:val="20"/>
                <w:szCs w:val="20"/>
                <w:lang w:eastAsia="lt-LT"/>
              </w:rPr>
              <w:t>išsiliejimus</w:t>
            </w:r>
            <w:proofErr w:type="spellEnd"/>
            <w:r w:rsidRPr="00241477">
              <w:rPr>
                <w:rFonts w:ascii="Times New Roman" w:eastAsia="Times New Roman" w:hAnsi="Times New Roman" w:cs="Times New Roman"/>
                <w:sz w:val="20"/>
                <w:szCs w:val="20"/>
                <w:lang w:eastAsia="lt-LT"/>
              </w:rPr>
              <w: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turimą įrangą, skirtą kovoti su taršos incidentu (pvz., įrangą, skirtą užkimšti žemėje esantį drenažą, užtvenkti griovius, arba išsiliejusios alyvos surinkimo sistemą).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Paukštyne sudaryti gaisro prevencijos bei darbuotojų veiksmų gaisro metu planai.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Paukštynas neatitinka kriterijų ir nepriskiriamas prie pavojingų įrenginių, </w:t>
            </w:r>
            <w:r w:rsidRPr="00241477">
              <w:rPr>
                <w:rFonts w:ascii="Times New Roman" w:eastAsia="Times New Roman" w:hAnsi="Times New Roman" w:cs="Times New Roman"/>
                <w:sz w:val="20"/>
                <w:szCs w:val="20"/>
                <w:lang w:eastAsia="lt-LT"/>
              </w:rPr>
              <w:lastRenderedPageBreak/>
              <w:t xml:space="preserve">todėl avarijų likvidavimo planas nerengiamas. Vykdomoje veikloje avarijų, kurios stipriai užterštų aplinką nenumatoma.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5.</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Reguliariai tikrinti, taisyti ir prižiūrėti struktūras ir įrangą, konkrečiai: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srutų saugyklas, siekiant pašalinti visus sugadinimo, būklės suprastėjimo ar srutų nutekėjimo požymius,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srutų siurblius, maišytuvus, separatorius, drėkinimo sistemas,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vandens ir pašarų tiekimo sistemas,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vėdinimo sistemą ir temperatūros jutiklius,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siloso ir transporto įrangą (pvz., sklendes, vamzdžius),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oro valymo sistemas (pvz., atliekant reguliarų jų tikrinimą). Tai gali apimti švarą ūkyje ir kenkėjų kontrolę.</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Lesalų tiekimo, dozavimo, vandens tiekimo, girdymo įrenginių, ventiliacinės sistemos priežiūra atliekama kasdien, o techninė patikra pagal įrenginių naudojimo instrukciją.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Mėšlas kiekvieno broilerių auginimo ciklo pabaigoje perduodamas ūkininkams pagal sutartis.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Nugaišusius gyvūnus sandėliuoti taip, kad būtų išvengta išmetamųjų teršalų arba būtų sumažintas jų kiekis.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autoSpaceDE w:val="0"/>
              <w:autoSpaceDN w:val="0"/>
              <w:adjustRightInd w:val="0"/>
              <w:spacing w:after="0" w:line="240" w:lineRule="auto"/>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rPr>
              <w:t>Kritusius paukš</w:t>
            </w:r>
            <w:r w:rsidRPr="00241477">
              <w:rPr>
                <w:rFonts w:ascii="Times New Roman" w:eastAsia="TimesNewRoman" w:hAnsi="Times New Roman" w:cs="Times New Roman"/>
                <w:sz w:val="20"/>
                <w:szCs w:val="20"/>
              </w:rPr>
              <w:t>č</w:t>
            </w:r>
            <w:r w:rsidRPr="00241477">
              <w:rPr>
                <w:rFonts w:ascii="Times New Roman" w:eastAsia="Times New Roman" w:hAnsi="Times New Roman" w:cs="Times New Roman"/>
                <w:sz w:val="20"/>
                <w:szCs w:val="20"/>
              </w:rPr>
              <w:t>ius, kitus šalutinius gyv</w:t>
            </w:r>
            <w:r w:rsidRPr="00241477">
              <w:rPr>
                <w:rFonts w:ascii="Times New Roman" w:eastAsia="TimesNewRoman" w:hAnsi="Times New Roman" w:cs="Times New Roman"/>
                <w:sz w:val="20"/>
                <w:szCs w:val="20"/>
              </w:rPr>
              <w:t>ū</w:t>
            </w:r>
            <w:r w:rsidRPr="00241477">
              <w:rPr>
                <w:rFonts w:ascii="Times New Roman" w:eastAsia="Times New Roman" w:hAnsi="Times New Roman" w:cs="Times New Roman"/>
                <w:sz w:val="20"/>
                <w:szCs w:val="20"/>
              </w:rPr>
              <w:t xml:space="preserve">ninius produktus, </w:t>
            </w:r>
            <w:r w:rsidRPr="00241477">
              <w:rPr>
                <w:rFonts w:ascii="Times New Roman" w:eastAsia="TimesNewRoman" w:hAnsi="Times New Roman" w:cs="Times New Roman"/>
                <w:sz w:val="20"/>
                <w:szCs w:val="20"/>
              </w:rPr>
              <w:t>ū</w:t>
            </w:r>
            <w:r w:rsidRPr="00241477">
              <w:rPr>
                <w:rFonts w:ascii="Times New Roman" w:eastAsia="Times New Roman" w:hAnsi="Times New Roman" w:cs="Times New Roman"/>
                <w:sz w:val="20"/>
                <w:szCs w:val="20"/>
              </w:rPr>
              <w:t>kis pagal sutart</w:t>
            </w:r>
            <w:r w:rsidRPr="00241477">
              <w:rPr>
                <w:rFonts w:ascii="Times New Roman" w:eastAsia="TimesNewRoman" w:hAnsi="Times New Roman" w:cs="Times New Roman"/>
                <w:sz w:val="20"/>
                <w:szCs w:val="20"/>
              </w:rPr>
              <w:t xml:space="preserve">į </w:t>
            </w:r>
            <w:r w:rsidRPr="00241477">
              <w:rPr>
                <w:rFonts w:ascii="Times New Roman" w:eastAsia="Times New Roman" w:hAnsi="Times New Roman" w:cs="Times New Roman"/>
                <w:sz w:val="20"/>
                <w:szCs w:val="20"/>
              </w:rPr>
              <w:t>perduoda šalutini</w:t>
            </w:r>
            <w:r w:rsidRPr="00241477">
              <w:rPr>
                <w:rFonts w:ascii="Times New Roman" w:eastAsia="TimesNewRoman" w:hAnsi="Times New Roman" w:cs="Times New Roman"/>
                <w:sz w:val="20"/>
                <w:szCs w:val="20"/>
              </w:rPr>
              <w:t xml:space="preserve">ų </w:t>
            </w:r>
            <w:r w:rsidRPr="00241477">
              <w:rPr>
                <w:rFonts w:ascii="Times New Roman" w:eastAsia="Times New Roman" w:hAnsi="Times New Roman" w:cs="Times New Roman"/>
                <w:sz w:val="20"/>
                <w:szCs w:val="20"/>
              </w:rPr>
              <w:t>gyv</w:t>
            </w:r>
            <w:r w:rsidRPr="00241477">
              <w:rPr>
                <w:rFonts w:ascii="Times New Roman" w:eastAsia="TimesNewRoman" w:hAnsi="Times New Roman" w:cs="Times New Roman"/>
                <w:sz w:val="20"/>
                <w:szCs w:val="20"/>
              </w:rPr>
              <w:t>ū</w:t>
            </w:r>
            <w:r w:rsidRPr="00241477">
              <w:rPr>
                <w:rFonts w:ascii="Times New Roman" w:eastAsia="Times New Roman" w:hAnsi="Times New Roman" w:cs="Times New Roman"/>
                <w:sz w:val="20"/>
                <w:szCs w:val="20"/>
              </w:rPr>
              <w:t>nini</w:t>
            </w:r>
            <w:r w:rsidRPr="00241477">
              <w:rPr>
                <w:rFonts w:ascii="Times New Roman" w:eastAsia="TimesNewRoman" w:hAnsi="Times New Roman" w:cs="Times New Roman"/>
                <w:sz w:val="20"/>
                <w:szCs w:val="20"/>
              </w:rPr>
              <w:t xml:space="preserve">ų </w:t>
            </w:r>
            <w:r w:rsidRPr="00241477">
              <w:rPr>
                <w:rFonts w:ascii="Times New Roman" w:eastAsia="Times New Roman" w:hAnsi="Times New Roman" w:cs="Times New Roman"/>
                <w:sz w:val="20"/>
                <w:szCs w:val="20"/>
              </w:rPr>
              <w:t>produkt</w:t>
            </w:r>
            <w:r w:rsidRPr="00241477">
              <w:rPr>
                <w:rFonts w:ascii="Times New Roman" w:eastAsia="TimesNewRoman" w:hAnsi="Times New Roman" w:cs="Times New Roman"/>
                <w:sz w:val="20"/>
                <w:szCs w:val="20"/>
              </w:rPr>
              <w:t xml:space="preserve">ų </w:t>
            </w:r>
            <w:r w:rsidRPr="00241477">
              <w:rPr>
                <w:rFonts w:ascii="Times New Roman" w:eastAsia="Times New Roman" w:hAnsi="Times New Roman" w:cs="Times New Roman"/>
                <w:sz w:val="20"/>
                <w:szCs w:val="20"/>
              </w:rPr>
              <w:t xml:space="preserve">tvarkymo </w:t>
            </w:r>
            <w:r w:rsidRPr="00241477">
              <w:rPr>
                <w:rFonts w:ascii="Times New Roman" w:eastAsia="TimesNewRoman" w:hAnsi="Times New Roman" w:cs="Times New Roman"/>
                <w:sz w:val="20"/>
                <w:szCs w:val="20"/>
              </w:rPr>
              <w:t>į</w:t>
            </w:r>
            <w:r w:rsidRPr="00241477">
              <w:rPr>
                <w:rFonts w:ascii="Times New Roman" w:eastAsia="Times New Roman" w:hAnsi="Times New Roman" w:cs="Times New Roman"/>
                <w:sz w:val="20"/>
                <w:szCs w:val="20"/>
              </w:rPr>
              <w:t>monei UAB „Rietavo veterinarin</w:t>
            </w:r>
            <w:r w:rsidRPr="00241477">
              <w:rPr>
                <w:rFonts w:ascii="Times New Roman" w:eastAsia="TimesNewRoman" w:hAnsi="Times New Roman" w:cs="Times New Roman"/>
                <w:sz w:val="20"/>
                <w:szCs w:val="20"/>
              </w:rPr>
              <w:t xml:space="preserve">ė </w:t>
            </w:r>
            <w:r w:rsidRPr="00241477">
              <w:rPr>
                <w:rFonts w:ascii="Times New Roman" w:eastAsia="Times New Roman" w:hAnsi="Times New Roman" w:cs="Times New Roman"/>
                <w:sz w:val="20"/>
                <w:szCs w:val="20"/>
              </w:rPr>
              <w:t>sanitarija“. Sutarties kopija su UAB „Rietavo veterinarin</w:t>
            </w:r>
            <w:r w:rsidRPr="00241477">
              <w:rPr>
                <w:rFonts w:ascii="Times New Roman" w:eastAsia="TimesNewRoman" w:hAnsi="Times New Roman" w:cs="Times New Roman"/>
                <w:sz w:val="20"/>
                <w:szCs w:val="20"/>
              </w:rPr>
              <w:t xml:space="preserve">ė </w:t>
            </w:r>
            <w:r w:rsidRPr="00241477">
              <w:rPr>
                <w:rFonts w:ascii="Times New Roman" w:eastAsia="Times New Roman" w:hAnsi="Times New Roman" w:cs="Times New Roman"/>
                <w:sz w:val="20"/>
                <w:szCs w:val="20"/>
              </w:rPr>
              <w:t>sanitarija“ pateikta 11 priede.</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bCs/>
                <w:sz w:val="20"/>
                <w:szCs w:val="20"/>
              </w:rPr>
              <w:t>Kritę paukščiai yra laikomi pagal numatytus reikalavimus, išvežami atliekų tvarkytojui pagal poreikį.</w:t>
            </w:r>
          </w:p>
        </w:tc>
      </w:tr>
      <w:tr w:rsidR="00241477" w:rsidRPr="00241477" w:rsidTr="007714C2">
        <w:trPr>
          <w:trHeight w:val="141"/>
        </w:trPr>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7.</w:t>
            </w:r>
          </w:p>
        </w:tc>
        <w:tc>
          <w:tcPr>
            <w:tcW w:w="1701"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Mitybos valdymas</w:t>
            </w: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3</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Siekiant sumažinti bendrą išsiskiriantį azoto kiekį ir, atitinkamai, amoniako išmetamųjų teršalų kiekį, ir tuo pačiu patenkinti gyvūnų maistingųjų medžiagų poreikius, pagal </w:t>
            </w:r>
            <w:r w:rsidRPr="00241477">
              <w:rPr>
                <w:rFonts w:ascii="Times New Roman" w:eastAsia="Times New Roman" w:hAnsi="Times New Roman" w:cs="Times New Roman"/>
                <w:sz w:val="20"/>
                <w:szCs w:val="20"/>
                <w:lang w:eastAsia="lt-LT"/>
              </w:rPr>
              <w:lastRenderedPageBreak/>
              <w:t>GPGB naudojamas racionas ir maistingumo strategija, apimantys vieną ar kelis toliau nurodytų metodų: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Sumažinti žaliavinių baltymų kiekį naudojant pašarus, kuriuose yra subalansuotas azoto kiekis, atsižvelgiant į energijos poreikius ir į tai, kokios amino rūgštys yra lengvai virškinamos.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2. Taikyti </w:t>
            </w:r>
            <w:proofErr w:type="spellStart"/>
            <w:r w:rsidRPr="00241477">
              <w:rPr>
                <w:rFonts w:ascii="Times New Roman" w:eastAsia="Times New Roman" w:hAnsi="Times New Roman" w:cs="Times New Roman"/>
                <w:sz w:val="20"/>
                <w:szCs w:val="20"/>
                <w:lang w:eastAsia="lt-LT"/>
              </w:rPr>
              <w:t>daugiaetapį</w:t>
            </w:r>
            <w:proofErr w:type="spellEnd"/>
            <w:r w:rsidRPr="00241477">
              <w:rPr>
                <w:rFonts w:ascii="Times New Roman" w:eastAsia="Times New Roman" w:hAnsi="Times New Roman" w:cs="Times New Roman"/>
                <w:sz w:val="20"/>
                <w:szCs w:val="20"/>
                <w:lang w:eastAsia="lt-LT"/>
              </w:rPr>
              <w:t xml:space="preserve"> šėrimą, naudojant pašarus, kurie buvo paruošti atsižvelgiant į specifinius gamybos laikotarpio reikalavimus.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Pašarus, kuriuose yra mažai žaliavinių baltymų, papildyti pagrindinėmis amino rūgštimis.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 Naudoti patvirtintus pašarų priedus, sumažinančius bendrą išsiskiriantį azoto kiekį.</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lastRenderedPageBreak/>
              <w:t xml:space="preserve">Vienoje gyvūno laikymo </w:t>
            </w:r>
            <w:r w:rsidRPr="00241477">
              <w:rPr>
                <w:rFonts w:ascii="Times New Roman" w:eastAsia="Times New Roman" w:hAnsi="Times New Roman" w:cs="Times New Roman"/>
                <w:sz w:val="20"/>
                <w:szCs w:val="20"/>
              </w:rPr>
              <w:lastRenderedPageBreak/>
              <w:t xml:space="preserve">vietoje per metus išsiskiriantis azoto kiekis: </w:t>
            </w:r>
            <w:r w:rsidRPr="00241477">
              <w:rPr>
                <w:rFonts w:ascii="Times New Roman" w:eastAsia="Times New Roman" w:hAnsi="Times New Roman" w:cs="Times New Roman"/>
                <w:sz w:val="20"/>
                <w:szCs w:val="20"/>
              </w:rPr>
              <w:br/>
              <w:t>Broileriai 0,2-0,6 kg;</w:t>
            </w:r>
          </w:p>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autoSpaceDE w:val="0"/>
              <w:autoSpaceDN w:val="0"/>
              <w:adjustRightInd w:val="0"/>
              <w:spacing w:after="0" w:line="240" w:lineRule="auto"/>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rPr>
              <w:t xml:space="preserve">Siekiama, kad lesalai suteiktų augimui, būtiną pagrindinės energijos, amino rūgščių, mineralų, mikroelementų, </w:t>
            </w:r>
            <w:r w:rsidRPr="00241477">
              <w:rPr>
                <w:rFonts w:ascii="Times New Roman" w:eastAsia="Times New Roman" w:hAnsi="Times New Roman" w:cs="Times New Roman"/>
                <w:sz w:val="20"/>
                <w:szCs w:val="20"/>
              </w:rPr>
              <w:lastRenderedPageBreak/>
              <w:t xml:space="preserve">vitaminų kiekį, kad kuo labiau atitiktų paukščių poreikius ir taip sumažėtų azoto likučių kiekis, susidarantis dėl nesuvirškinto arba </w:t>
            </w:r>
            <w:proofErr w:type="spellStart"/>
            <w:r w:rsidRPr="00241477">
              <w:rPr>
                <w:rFonts w:ascii="Times New Roman" w:eastAsia="Times New Roman" w:hAnsi="Times New Roman" w:cs="Times New Roman"/>
                <w:sz w:val="20"/>
                <w:szCs w:val="20"/>
              </w:rPr>
              <w:t>katabolizuoto</w:t>
            </w:r>
            <w:proofErr w:type="spellEnd"/>
            <w:r w:rsidRPr="00241477">
              <w:rPr>
                <w:rFonts w:ascii="Times New Roman" w:eastAsia="Times New Roman" w:hAnsi="Times New Roman" w:cs="Times New Roman"/>
                <w:sz w:val="20"/>
                <w:szCs w:val="20"/>
              </w:rPr>
              <w:t xml:space="preserve"> azoto, kuris vėliau pasišalina su ekskrementais. Lesinimo priemones sudaro </w:t>
            </w:r>
            <w:proofErr w:type="spellStart"/>
            <w:r w:rsidRPr="00241477">
              <w:rPr>
                <w:rFonts w:ascii="Times New Roman" w:eastAsia="Times New Roman" w:hAnsi="Times New Roman" w:cs="Times New Roman"/>
                <w:sz w:val="20"/>
                <w:szCs w:val="20"/>
              </w:rPr>
              <w:t>etapinis</w:t>
            </w:r>
            <w:proofErr w:type="spellEnd"/>
            <w:r w:rsidRPr="00241477">
              <w:rPr>
                <w:rFonts w:ascii="Times New Roman" w:eastAsia="Times New Roman" w:hAnsi="Times New Roman" w:cs="Times New Roman"/>
                <w:sz w:val="20"/>
                <w:szCs w:val="20"/>
              </w:rPr>
              <w:t xml:space="preserve"> lesinimas, racionas, kurio pagrindas – lengvai virškinamos maistingosios medžiagos sudarymas, papildomai naudojant nedaug baltymų turinčias amino rūgštis, kurias sudaro labai lengvai virškinami neorganinių lesalų fosfatai. Naudojant lesalų priedus (fermentus), padidėja lesalų veiksmingumas ir taip geriau išsaugoma maistingoji medžiaga, jos mažiau patenka į mėšlą. Amoniako kiekis išmetamas paukščių auginimo metu faktiškai nevertinamas, o apskaičiuojamas remiantis patvirtinta teršalų</w:t>
            </w:r>
            <w:r w:rsidRPr="00241477">
              <w:rPr>
                <w:rFonts w:ascii="Times New Roman" w:eastAsia="Times New Roman" w:hAnsi="Times New Roman" w:cs="Times New Roman"/>
              </w:rPr>
              <w:t xml:space="preserve"> </w:t>
            </w:r>
            <w:r w:rsidRPr="00241477">
              <w:rPr>
                <w:rFonts w:ascii="Times New Roman" w:eastAsia="Times New Roman" w:hAnsi="Times New Roman" w:cs="Times New Roman"/>
                <w:sz w:val="20"/>
                <w:szCs w:val="20"/>
              </w:rPr>
              <w:t>apskaičiavimo metodika</w:t>
            </w:r>
            <w:r w:rsidRPr="00241477">
              <w:rPr>
                <w:rFonts w:ascii="Times New Roman" w:eastAsia="Times New Roman" w:hAnsi="Times New Roman" w:cs="Times New Roman"/>
              </w:rPr>
              <w:t xml:space="preserve">.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 xml:space="preserve">Lesalai </w:t>
            </w:r>
            <w:r w:rsidRPr="00241477">
              <w:rPr>
                <w:rFonts w:ascii="Times New Roman" w:eastAsia="TimesNewRoman" w:hAnsi="Times New Roman" w:cs="Times New Roman"/>
                <w:sz w:val="20"/>
                <w:szCs w:val="20"/>
              </w:rPr>
              <w:t>į ū</w:t>
            </w:r>
            <w:r w:rsidRPr="00241477">
              <w:rPr>
                <w:rFonts w:ascii="Times New Roman" w:eastAsia="Times New Roman" w:hAnsi="Times New Roman" w:cs="Times New Roman"/>
                <w:sz w:val="20"/>
                <w:szCs w:val="20"/>
              </w:rPr>
              <w:t>k</w:t>
            </w:r>
            <w:r w:rsidRPr="00241477">
              <w:rPr>
                <w:rFonts w:ascii="Times New Roman" w:eastAsia="TimesNewRoman" w:hAnsi="Times New Roman" w:cs="Times New Roman"/>
                <w:sz w:val="20"/>
                <w:szCs w:val="20"/>
              </w:rPr>
              <w:t xml:space="preserve">į </w:t>
            </w:r>
            <w:r w:rsidRPr="00241477">
              <w:rPr>
                <w:rFonts w:ascii="Times New Roman" w:eastAsia="Times New Roman" w:hAnsi="Times New Roman" w:cs="Times New Roman"/>
                <w:sz w:val="20"/>
                <w:szCs w:val="20"/>
              </w:rPr>
              <w:t xml:space="preserve">tiekiami specialiu transportu.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8.</w:t>
            </w:r>
          </w:p>
        </w:tc>
        <w:tc>
          <w:tcPr>
            <w:tcW w:w="1701"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Su GPGB siejamas bendras išsiskiriantis fosforo kiekis</w:t>
            </w: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4</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Siekiant sumažinti bendrą išsiskiriantį fosforo kiekį ir tuo pačiu patenkinti gyvūnų maistinių medžiagų poreikius, pagal GPGB naudojamam racionui ir taikomai maistingumo strategijai taikomi  vienas ar keli toliau nurodytų metodų: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1. Taikyti </w:t>
            </w:r>
            <w:proofErr w:type="spellStart"/>
            <w:r w:rsidRPr="00241477">
              <w:rPr>
                <w:rFonts w:ascii="Times New Roman" w:eastAsia="Times New Roman" w:hAnsi="Times New Roman" w:cs="Times New Roman"/>
                <w:sz w:val="20"/>
                <w:szCs w:val="20"/>
                <w:lang w:eastAsia="lt-LT"/>
              </w:rPr>
              <w:t>daugiaetapį</w:t>
            </w:r>
            <w:proofErr w:type="spellEnd"/>
            <w:r w:rsidRPr="00241477">
              <w:rPr>
                <w:rFonts w:ascii="Times New Roman" w:eastAsia="Times New Roman" w:hAnsi="Times New Roman" w:cs="Times New Roman"/>
                <w:sz w:val="20"/>
                <w:szCs w:val="20"/>
                <w:lang w:eastAsia="lt-LT"/>
              </w:rPr>
              <w:t xml:space="preserve"> šėrimą,  naudojant racioną, kuris buvo sudarytas atsižvelgiant į specifinius gamybos laikotarpio reikalavimus.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w:t>
            </w:r>
            <w:r w:rsidRPr="00241477">
              <w:rPr>
                <w:rFonts w:ascii="Times New Roman" w:eastAsia="Times New Roman" w:hAnsi="Times New Roman" w:cs="Times New Roman"/>
                <w:sz w:val="20"/>
                <w:szCs w:val="20"/>
              </w:rPr>
              <w:t xml:space="preserve"> </w:t>
            </w:r>
            <w:r w:rsidRPr="00241477">
              <w:rPr>
                <w:rFonts w:ascii="Times New Roman" w:eastAsia="Times New Roman" w:hAnsi="Times New Roman" w:cs="Times New Roman"/>
                <w:sz w:val="20"/>
                <w:szCs w:val="20"/>
                <w:lang w:eastAsia="lt-LT"/>
              </w:rPr>
              <w:t xml:space="preserve">Naudoti patvirtintus pašarų priedus (pvz. </w:t>
            </w:r>
            <w:proofErr w:type="spellStart"/>
            <w:r w:rsidRPr="00241477">
              <w:rPr>
                <w:rFonts w:ascii="Times New Roman" w:eastAsia="Times New Roman" w:hAnsi="Times New Roman" w:cs="Times New Roman"/>
                <w:sz w:val="20"/>
                <w:szCs w:val="20"/>
                <w:lang w:eastAsia="lt-LT"/>
              </w:rPr>
              <w:t>fitazę</w:t>
            </w:r>
            <w:proofErr w:type="spellEnd"/>
            <w:r w:rsidRPr="00241477">
              <w:rPr>
                <w:rFonts w:ascii="Times New Roman" w:eastAsia="Times New Roman" w:hAnsi="Times New Roman" w:cs="Times New Roman"/>
                <w:sz w:val="20"/>
                <w:szCs w:val="20"/>
                <w:lang w:eastAsia="lt-LT"/>
              </w:rPr>
              <w:t>), kuriais  sumažinamas bendras išsiskiriantis fosforo kiekis.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w:t>
            </w:r>
            <w:r w:rsidRPr="00241477">
              <w:rPr>
                <w:rFonts w:ascii="Times New Roman" w:eastAsia="Times New Roman" w:hAnsi="Times New Roman" w:cs="Times New Roman"/>
                <w:sz w:val="20"/>
                <w:szCs w:val="20"/>
              </w:rPr>
              <w:t xml:space="preserve"> </w:t>
            </w:r>
            <w:r w:rsidRPr="00241477">
              <w:rPr>
                <w:rFonts w:ascii="Times New Roman" w:eastAsia="Times New Roman" w:hAnsi="Times New Roman" w:cs="Times New Roman"/>
                <w:sz w:val="20"/>
                <w:szCs w:val="20"/>
                <w:lang w:eastAsia="lt-LT"/>
              </w:rPr>
              <w:t>Naudoti lengvai virškinamus neorganinius fosfatus siekiant iš  dalies pakeisti tradicinius fosforo šaltinius pašaruose.</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Bendras per metus išsiskiriantis fosforo kiekis, išreikštas P</w:t>
            </w:r>
            <w:r w:rsidRPr="00241477">
              <w:rPr>
                <w:rFonts w:ascii="Times New Roman" w:eastAsia="Times New Roman" w:hAnsi="Times New Roman" w:cs="Times New Roman"/>
                <w:sz w:val="20"/>
                <w:szCs w:val="20"/>
                <w:vertAlign w:val="subscript"/>
              </w:rPr>
              <w:t>2</w:t>
            </w:r>
            <w:r w:rsidRPr="00241477">
              <w:rPr>
                <w:rFonts w:ascii="Times New Roman" w:eastAsia="Times New Roman" w:hAnsi="Times New Roman" w:cs="Times New Roman"/>
                <w:sz w:val="20"/>
                <w:szCs w:val="20"/>
              </w:rPr>
              <w:t>O</w:t>
            </w:r>
            <w:r w:rsidRPr="00241477">
              <w:rPr>
                <w:rFonts w:ascii="Times New Roman" w:eastAsia="Times New Roman" w:hAnsi="Times New Roman" w:cs="Times New Roman"/>
                <w:sz w:val="20"/>
                <w:szCs w:val="20"/>
                <w:vertAlign w:val="subscript"/>
              </w:rPr>
              <w:t>5</w:t>
            </w:r>
            <w:r w:rsidRPr="00241477">
              <w:rPr>
                <w:rFonts w:ascii="Times New Roman" w:eastAsia="Times New Roman" w:hAnsi="Times New Roman" w:cs="Times New Roman"/>
                <w:sz w:val="20"/>
                <w:szCs w:val="20"/>
              </w:rPr>
              <w:t xml:space="preserve">: </w:t>
            </w:r>
            <w:r w:rsidRPr="00241477">
              <w:rPr>
                <w:rFonts w:ascii="Times New Roman" w:eastAsia="Times New Roman" w:hAnsi="Times New Roman" w:cs="Times New Roman"/>
                <w:sz w:val="20"/>
                <w:szCs w:val="20"/>
              </w:rPr>
              <w:br/>
              <w:t>Broileriai 0,05-0,25 kg;</w:t>
            </w:r>
          </w:p>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 xml:space="preserve">Siekiama, kad lesalai suteiktų augimui būtiną pagrindinės energijos, amino rūgščių, mineralų, mikroelementų, vitaminų kiekį, kad kuo labiau atitiktų paukščių poreikius ir taip sumažėtų azoto likučių kiekis, susidarantis dėl nesuvirškinto arba </w:t>
            </w:r>
            <w:proofErr w:type="spellStart"/>
            <w:r w:rsidRPr="00241477">
              <w:rPr>
                <w:rFonts w:ascii="Times New Roman" w:eastAsia="Times New Roman" w:hAnsi="Times New Roman" w:cs="Times New Roman"/>
                <w:sz w:val="20"/>
                <w:szCs w:val="20"/>
              </w:rPr>
              <w:t>katabolizuoto</w:t>
            </w:r>
            <w:proofErr w:type="spellEnd"/>
            <w:r w:rsidRPr="00241477">
              <w:rPr>
                <w:rFonts w:ascii="Times New Roman" w:eastAsia="Times New Roman" w:hAnsi="Times New Roman" w:cs="Times New Roman"/>
                <w:sz w:val="20"/>
                <w:szCs w:val="20"/>
              </w:rPr>
              <w:t xml:space="preserve"> azoto, kuris vėliau pasišalina su ekskrementais. Lesinimo priemones sudaro </w:t>
            </w:r>
            <w:proofErr w:type="spellStart"/>
            <w:r w:rsidRPr="00241477">
              <w:rPr>
                <w:rFonts w:ascii="Times New Roman" w:eastAsia="Times New Roman" w:hAnsi="Times New Roman" w:cs="Times New Roman"/>
                <w:sz w:val="20"/>
                <w:szCs w:val="20"/>
              </w:rPr>
              <w:t>etapinis</w:t>
            </w:r>
            <w:proofErr w:type="spellEnd"/>
            <w:r w:rsidRPr="00241477">
              <w:rPr>
                <w:rFonts w:ascii="Times New Roman" w:eastAsia="Times New Roman" w:hAnsi="Times New Roman" w:cs="Times New Roman"/>
                <w:sz w:val="20"/>
                <w:szCs w:val="20"/>
              </w:rPr>
              <w:t xml:space="preserve"> lesinimas, racionas, kurio pagrindas – lengvai virškinamos maistingosios medžiagos sudarymas, papildomai </w:t>
            </w:r>
            <w:r w:rsidRPr="00241477">
              <w:rPr>
                <w:rFonts w:ascii="Times New Roman" w:eastAsia="Times New Roman" w:hAnsi="Times New Roman" w:cs="Times New Roman"/>
                <w:sz w:val="20"/>
                <w:szCs w:val="20"/>
              </w:rPr>
              <w:lastRenderedPageBreak/>
              <w:t>naudojant nedaug baltymų turinčias amino rūgštis, kurias sudaro labai lengvai virškinami neorganinių lesalų fosfatai. Naudojant lesalų priedus (fermentus), padidėja lesalų veiksmingumas ir taip geriau išsaugoma maistingoji medžiaga, jos mažiau patenka į mėšlą. Fosforo kiekis išmetamas paukščių auginimo metu faktiškai nevertinamas, o patvirtinta teršalų apskaičiavimo metodika nenumato fosforo kiekio vertinimo.</w:t>
            </w:r>
            <w:r w:rsidRPr="00241477">
              <w:rPr>
                <w:rFonts w:ascii="Times New Roman" w:eastAsia="Times New Roman" w:hAnsi="Times New Roman" w:cs="Times New Roman"/>
                <w:sz w:val="20"/>
                <w:szCs w:val="20"/>
                <w:lang w:eastAsia="lt-LT"/>
              </w:rPr>
              <w:t xml:space="preserve">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9.</w:t>
            </w:r>
          </w:p>
        </w:tc>
        <w:tc>
          <w:tcPr>
            <w:tcW w:w="1701"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Taupus vandens vartojimas</w:t>
            </w:r>
          </w:p>
        </w:tc>
        <w:tc>
          <w:tcPr>
            <w:tcW w:w="1418"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5</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Suvartojamo vandens kiekio registravimas.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Suvartojamas vanduo apskaitomas registruojant vandens skaitliukų rodmenis.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10.</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Vandens nutekėjimo aptikimas ir pašalinimas.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Periodiškai vykdoma vandentiekio techninė priežiūra, šalinami gedimai. Vandens prietaisai kalibruojami, o pratekėjimai nustatomi kasdien apžiūrint.</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11.</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Tvartų ir įrangos valymas naudojant didelio slėgio valymo įrangą.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Paukštidžių vidus ir įrengimai plaunami taupiu mobiliu aukšto slėgio vandens plovimo įrenginiu.</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12.</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Konkrečiai gyvūnų kategorijai tinkamos įrangos (pvz., automatinių girdyklų, apvalių girdyklų, vandens lovių), pasirinkimas ir naudojimas tuo pačiu užtikrinant prieinamumą prie vandens (</w:t>
            </w:r>
            <w:proofErr w:type="spellStart"/>
            <w:r w:rsidRPr="00241477">
              <w:rPr>
                <w:rFonts w:ascii="Times New Roman" w:eastAsia="Times New Roman" w:hAnsi="Times New Roman" w:cs="Times New Roman"/>
                <w:i/>
                <w:sz w:val="20"/>
                <w:szCs w:val="20"/>
                <w:lang w:eastAsia="lt-LT"/>
              </w:rPr>
              <w:t>ad</w:t>
            </w:r>
            <w:proofErr w:type="spellEnd"/>
            <w:r w:rsidRPr="00241477">
              <w:rPr>
                <w:rFonts w:ascii="Times New Roman" w:eastAsia="Times New Roman" w:hAnsi="Times New Roman" w:cs="Times New Roman"/>
                <w:i/>
                <w:sz w:val="20"/>
                <w:szCs w:val="20"/>
                <w:lang w:eastAsia="lt-LT"/>
              </w:rPr>
              <w:t xml:space="preserve"> </w:t>
            </w:r>
            <w:proofErr w:type="spellStart"/>
            <w:r w:rsidRPr="00241477">
              <w:rPr>
                <w:rFonts w:ascii="Times New Roman" w:eastAsia="Times New Roman" w:hAnsi="Times New Roman" w:cs="Times New Roman"/>
                <w:i/>
                <w:sz w:val="20"/>
                <w:szCs w:val="20"/>
                <w:lang w:eastAsia="lt-LT"/>
              </w:rPr>
              <w:t>libitum</w:t>
            </w:r>
            <w:proofErr w:type="spellEnd"/>
            <w:r w:rsidRPr="00241477">
              <w:rPr>
                <w:rFonts w:ascii="Times New Roman" w:eastAsia="Times New Roman" w:hAnsi="Times New Roman" w:cs="Times New Roman"/>
                <w:sz w:val="20"/>
                <w:szCs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Paukštyne naudojamos automatizuotos girdyklos ir vanduo paukščiams yra  prieinamas bet kuriuo paros metu.</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13.</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Geriamojo vandens įrangos tikrinimas ir (prireikus) reguliarus kalibravimas.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Vandens skaitliukai yra sukalibruoti ir užplombuoti.</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14.</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Neužteršto lietaus vandens pakartotinis naudojimas valymui.</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rPr>
              <w:t>Lietaus nuotekos nuo pastat</w:t>
            </w:r>
            <w:r w:rsidRPr="00241477">
              <w:rPr>
                <w:rFonts w:ascii="Times New Roman" w:eastAsia="TimesNewRoman" w:hAnsi="Times New Roman" w:cs="Times New Roman"/>
                <w:sz w:val="20"/>
                <w:szCs w:val="20"/>
              </w:rPr>
              <w:t xml:space="preserve">ų </w:t>
            </w:r>
            <w:r w:rsidRPr="00241477">
              <w:rPr>
                <w:rFonts w:ascii="Times New Roman" w:eastAsia="Times New Roman" w:hAnsi="Times New Roman" w:cs="Times New Roman"/>
                <w:sz w:val="20"/>
                <w:szCs w:val="20"/>
              </w:rPr>
              <w:t>stog</w:t>
            </w:r>
            <w:r w:rsidRPr="00241477">
              <w:rPr>
                <w:rFonts w:ascii="Times New Roman" w:eastAsia="TimesNewRoman" w:hAnsi="Times New Roman" w:cs="Times New Roman"/>
                <w:sz w:val="20"/>
                <w:szCs w:val="20"/>
              </w:rPr>
              <w:t xml:space="preserve">ų ir teritorijos </w:t>
            </w:r>
            <w:r w:rsidRPr="00241477">
              <w:rPr>
                <w:rFonts w:ascii="Times New Roman" w:eastAsia="Times New Roman" w:hAnsi="Times New Roman" w:cs="Times New Roman"/>
                <w:sz w:val="20"/>
                <w:szCs w:val="20"/>
              </w:rPr>
              <w:t xml:space="preserve">organizuotai surenkamos. </w:t>
            </w:r>
            <w:r w:rsidRPr="00241477">
              <w:rPr>
                <w:rFonts w:ascii="Times New Roman" w:eastAsia="Times New Roman" w:hAnsi="Times New Roman" w:cs="Times New Roman"/>
                <w:bCs/>
                <w:sz w:val="20"/>
                <w:szCs w:val="20"/>
              </w:rPr>
              <w:t xml:space="preserve">Švarios paviršinės (lietaus vandens ar sniego tirpsmo) nuotekos nuo teritorijos dangų bei pastatų stogų, formuojamu žemės nuolydžiu </w:t>
            </w:r>
            <w:r w:rsidRPr="00241477">
              <w:rPr>
                <w:rFonts w:ascii="Times New Roman" w:eastAsia="Times New Roman" w:hAnsi="Times New Roman" w:cs="Times New Roman"/>
                <w:sz w:val="20"/>
                <w:szCs w:val="20"/>
              </w:rPr>
              <w:t xml:space="preserve">surenkamos nuo </w:t>
            </w:r>
            <w:r w:rsidRPr="00241477">
              <w:rPr>
                <w:rFonts w:ascii="Times New Roman" w:eastAsia="Times New Roman" w:hAnsi="Times New Roman" w:cs="Times New Roman"/>
                <w:sz w:val="20"/>
                <w:szCs w:val="20"/>
              </w:rPr>
              <w:lastRenderedPageBreak/>
              <w:t>teritorijos kanalizuotais grioviais ir per kontrolinius šulinius KŠ2, KŠ3 išleidžiamos į aplinką (priimtuvas – Juodos upė).</w:t>
            </w:r>
            <w:r w:rsidRPr="00241477">
              <w:rPr>
                <w:rFonts w:ascii="Times New Roman" w:eastAsia="Times New Roman" w:hAnsi="Times New Roman" w:cs="Times New Roman"/>
                <w:sz w:val="20"/>
                <w:szCs w:val="20"/>
                <w:lang w:eastAsia="lt-LT"/>
              </w:rPr>
              <w:t xml:space="preserve"> Neplanuojama naudoti lietaus vandens gamybinėje veikloje.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15.</w:t>
            </w:r>
          </w:p>
        </w:tc>
        <w:tc>
          <w:tcPr>
            <w:tcW w:w="1701"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Nuotekų išmetamieji teršalai</w:t>
            </w:r>
          </w:p>
        </w:tc>
        <w:tc>
          <w:tcPr>
            <w:tcW w:w="1418"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6</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Siekti, kad užterštos kiemo erdvės būtų kuo mažesnės.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lang w:eastAsia="lt-LT"/>
              </w:rPr>
              <w:t>Broilerių auginimo veikla yra vykdoma uždarose paukštidėse. Galimai teršiamų teritorijų paukštidžių teritorijoje nėra.</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16.</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Taupiai naudoti vandenį.</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Suvartojamas vanduo apskaitomas registruojant vandens skaitliukų rodmenis.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lang w:eastAsia="lt-LT"/>
              </w:rPr>
              <w:t>Po broilerių auginimo ciklo, išvežus paukščius iš paukštidžių, paukštidės yra plaunamos aukšto slėgio vandens plovimo įrenginiu, kurio naudojimo metu sunaudojama mažiau vandens.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17.</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Atskirti neužterštą lietaus vandenį nuo nuotekų srautų, kuriuos reikia valyti.</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bCs/>
                <w:sz w:val="20"/>
                <w:szCs w:val="20"/>
              </w:rPr>
              <w:t xml:space="preserve">Švarios paviršinės (lietaus vandens ar sniego tirpsmo) nuotekos nuo teritorijos dangų bei pastatų stogų, formuojamu žemės nuolydžiu </w:t>
            </w:r>
            <w:r w:rsidRPr="00241477">
              <w:rPr>
                <w:rFonts w:ascii="Times New Roman" w:eastAsia="Times New Roman" w:hAnsi="Times New Roman" w:cs="Times New Roman"/>
                <w:sz w:val="20"/>
                <w:szCs w:val="20"/>
              </w:rPr>
              <w:t>surenkamos nuo teritorijos kanalizuotais grioviais ir per kontrolinius šulinius išleidžiamos į aplinką.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lang w:eastAsia="lt-LT"/>
              </w:rPr>
              <w:t xml:space="preserve">Buitinės nuotekos išleidžiamos į </w:t>
            </w:r>
            <w:r w:rsidRPr="00241477">
              <w:rPr>
                <w:rFonts w:ascii="Times New Roman" w:eastAsia="Times New Roman" w:hAnsi="Times New Roman" w:cs="Times New Roman"/>
                <w:sz w:val="20"/>
                <w:szCs w:val="20"/>
              </w:rPr>
              <w:t>VšĮ „</w:t>
            </w:r>
            <w:proofErr w:type="spellStart"/>
            <w:r w:rsidRPr="00241477">
              <w:rPr>
                <w:rFonts w:ascii="Times New Roman" w:eastAsia="Times New Roman" w:hAnsi="Times New Roman" w:cs="Times New Roman"/>
                <w:sz w:val="20"/>
                <w:szCs w:val="20"/>
              </w:rPr>
              <w:t>Velžio</w:t>
            </w:r>
            <w:proofErr w:type="spellEnd"/>
            <w:r w:rsidRPr="00241477">
              <w:rPr>
                <w:rFonts w:ascii="Times New Roman" w:eastAsia="Times New Roman" w:hAnsi="Times New Roman" w:cs="Times New Roman"/>
                <w:sz w:val="20"/>
                <w:szCs w:val="20"/>
              </w:rPr>
              <w:t xml:space="preserve"> komunalinis ūkis“ kanalizacijos tinklus.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rPr>
              <w:t>Susidariusios gamybinės nuotekos (plaunant paukštides ir jų įrenginius) surenkamos</w:t>
            </w:r>
            <w:r w:rsidRPr="00241477">
              <w:rPr>
                <w:rFonts w:ascii="Times New Roman" w:eastAsia="Times New Roman" w:hAnsi="Times New Roman" w:cs="Times New Roman"/>
                <w:sz w:val="20"/>
                <w:szCs w:val="20"/>
                <w:lang w:eastAsia="lt-LT"/>
              </w:rPr>
              <w:t xml:space="preserve"> į grindų </w:t>
            </w:r>
            <w:proofErr w:type="spellStart"/>
            <w:r w:rsidRPr="00241477">
              <w:rPr>
                <w:rFonts w:ascii="Times New Roman" w:eastAsia="Times New Roman" w:hAnsi="Times New Roman" w:cs="Times New Roman"/>
                <w:sz w:val="20"/>
                <w:szCs w:val="20"/>
                <w:lang w:eastAsia="lt-LT"/>
              </w:rPr>
              <w:t>pažemėjimus</w:t>
            </w:r>
            <w:proofErr w:type="spellEnd"/>
            <w:r w:rsidRPr="00241477">
              <w:rPr>
                <w:rFonts w:ascii="Times New Roman" w:eastAsia="Times New Roman" w:hAnsi="Times New Roman" w:cs="Times New Roman"/>
                <w:sz w:val="20"/>
                <w:szCs w:val="20"/>
                <w:lang w:eastAsia="lt-LT"/>
              </w:rPr>
              <w:t xml:space="preserve"> padarytus abiejuose tvarto galuose, po to susemiamos, išvežamas ir sumaišomas su sausu mėšlu iš kito tvarto.</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18.</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7</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Nuotekos turi nutekėti į tam skirtą talpyklą arba į srutų saugyklą.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Buitinės nuotekos yra surenkamos atskirai nuo gamybinių  (paukštidžių plovimo) nuotekų į </w:t>
            </w:r>
            <w:r w:rsidRPr="00241477">
              <w:rPr>
                <w:rFonts w:ascii="Times New Roman" w:eastAsia="Times New Roman" w:hAnsi="Times New Roman" w:cs="Times New Roman"/>
                <w:sz w:val="20"/>
                <w:szCs w:val="20"/>
              </w:rPr>
              <w:t>VšĮ „</w:t>
            </w:r>
            <w:proofErr w:type="spellStart"/>
            <w:r w:rsidRPr="00241477">
              <w:rPr>
                <w:rFonts w:ascii="Times New Roman" w:eastAsia="Times New Roman" w:hAnsi="Times New Roman" w:cs="Times New Roman"/>
                <w:sz w:val="20"/>
                <w:szCs w:val="20"/>
              </w:rPr>
              <w:t>Velžio</w:t>
            </w:r>
            <w:proofErr w:type="spellEnd"/>
            <w:r w:rsidRPr="00241477">
              <w:rPr>
                <w:rFonts w:ascii="Times New Roman" w:eastAsia="Times New Roman" w:hAnsi="Times New Roman" w:cs="Times New Roman"/>
                <w:sz w:val="20"/>
                <w:szCs w:val="20"/>
              </w:rPr>
              <w:t xml:space="preserve"> komunalinis ūkis“ kanalizacijos tinklus.</w:t>
            </w:r>
            <w:r w:rsidRPr="00241477">
              <w:rPr>
                <w:rFonts w:ascii="Times New Roman" w:eastAsia="Times New Roman" w:hAnsi="Times New Roman" w:cs="Times New Roman"/>
                <w:sz w:val="20"/>
                <w:szCs w:val="20"/>
                <w:lang w:eastAsia="lt-LT"/>
              </w:rPr>
              <w:t xml:space="preserve">  </w:t>
            </w:r>
            <w:r w:rsidRPr="00241477">
              <w:rPr>
                <w:rFonts w:ascii="Times New Roman" w:eastAsia="Times New Roman" w:hAnsi="Times New Roman" w:cs="Times New Roman"/>
                <w:sz w:val="20"/>
                <w:szCs w:val="20"/>
              </w:rPr>
              <w:t>Susidariusios gamybinės nuotekos (plaunant paukštides ir jų įrenginius) surenkamos</w:t>
            </w:r>
            <w:r w:rsidRPr="00241477">
              <w:rPr>
                <w:rFonts w:ascii="Times New Roman" w:eastAsia="Times New Roman" w:hAnsi="Times New Roman" w:cs="Times New Roman"/>
                <w:sz w:val="20"/>
                <w:szCs w:val="20"/>
                <w:lang w:eastAsia="lt-LT"/>
              </w:rPr>
              <w:t xml:space="preserve"> į grindų </w:t>
            </w:r>
            <w:proofErr w:type="spellStart"/>
            <w:r w:rsidRPr="00241477">
              <w:rPr>
                <w:rFonts w:ascii="Times New Roman" w:eastAsia="Times New Roman" w:hAnsi="Times New Roman" w:cs="Times New Roman"/>
                <w:sz w:val="20"/>
                <w:szCs w:val="20"/>
                <w:lang w:eastAsia="lt-LT"/>
              </w:rPr>
              <w:t>pažemėjimus</w:t>
            </w:r>
            <w:proofErr w:type="spellEnd"/>
            <w:r w:rsidRPr="00241477">
              <w:rPr>
                <w:rFonts w:ascii="Times New Roman" w:eastAsia="Times New Roman" w:hAnsi="Times New Roman" w:cs="Times New Roman"/>
                <w:sz w:val="20"/>
                <w:szCs w:val="20"/>
                <w:lang w:eastAsia="lt-LT"/>
              </w:rPr>
              <w:t xml:space="preserve"> padarytus abiejuose tvarto galuose, po to susemiamos, išvežamas ir sumaišomas su sausu mėšlu iš kito tvarto.</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19.</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Nuotekas reikia išvalyti.</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both"/>
              <w:textAlignment w:val="baseline"/>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lang w:eastAsia="lt-LT"/>
              </w:rPr>
              <w:t xml:space="preserve">Buitinės nuotekos išleidžiamos į </w:t>
            </w:r>
            <w:r w:rsidRPr="00241477">
              <w:rPr>
                <w:rFonts w:ascii="Times New Roman" w:eastAsia="Times New Roman" w:hAnsi="Times New Roman" w:cs="Times New Roman"/>
                <w:sz w:val="20"/>
                <w:szCs w:val="20"/>
              </w:rPr>
              <w:t>VšĮ „</w:t>
            </w:r>
            <w:proofErr w:type="spellStart"/>
            <w:r w:rsidRPr="00241477">
              <w:rPr>
                <w:rFonts w:ascii="Times New Roman" w:eastAsia="Times New Roman" w:hAnsi="Times New Roman" w:cs="Times New Roman"/>
                <w:sz w:val="20"/>
                <w:szCs w:val="20"/>
              </w:rPr>
              <w:t>Velžio</w:t>
            </w:r>
            <w:proofErr w:type="spellEnd"/>
            <w:r w:rsidRPr="00241477">
              <w:rPr>
                <w:rFonts w:ascii="Times New Roman" w:eastAsia="Times New Roman" w:hAnsi="Times New Roman" w:cs="Times New Roman"/>
                <w:sz w:val="20"/>
                <w:szCs w:val="20"/>
              </w:rPr>
              <w:t xml:space="preserve"> komunalinis ūkis“ kanalizacijos tinklus.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 xml:space="preserve">Susidariusios gamybinės nuotekos (plaunant paukštides ir jų įrenginius) </w:t>
            </w:r>
            <w:r w:rsidRPr="00241477">
              <w:rPr>
                <w:rFonts w:ascii="Times New Roman" w:eastAsia="Times New Roman" w:hAnsi="Times New Roman" w:cs="Times New Roman"/>
                <w:sz w:val="20"/>
                <w:szCs w:val="20"/>
                <w:lang w:eastAsia="lt-LT"/>
              </w:rPr>
              <w:t xml:space="preserve">susemiamos, išvežamos ir sumaišomos su sausu mėšlu iš kito tvarto. Mėšlas pakraunamas į transporto priemones ir pagal sutartį perduodamas ūkininkui. </w:t>
            </w:r>
            <w:r w:rsidRPr="00241477">
              <w:rPr>
                <w:rFonts w:ascii="Times New Roman" w:eastAsia="Times New Roman" w:hAnsi="Times New Roman" w:cs="Times New Roman"/>
                <w:sz w:val="20"/>
                <w:szCs w:val="20"/>
              </w:rPr>
              <w:t>Mėšlas tiesiogiai iš paukštidės traktoriniu krautuvu pakraunamas į specialios paskirties sandariomis priekabomis išvežamas. Kraikinis mėšlas perduodamas ūkininkams pagal iš anksto pasirašytas sutartis, todėl teritorijoje nėra laikomas.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20.</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Nuotekomis tręšiama žemė, pavyzdžiui, naudojant purkštuvų, judriųjų laistymo sistemų, cisternos, vėduoklinio </w:t>
            </w:r>
            <w:proofErr w:type="spellStart"/>
            <w:r w:rsidRPr="00241477">
              <w:rPr>
                <w:rFonts w:ascii="Times New Roman" w:eastAsia="Times New Roman" w:hAnsi="Times New Roman" w:cs="Times New Roman"/>
                <w:sz w:val="20"/>
                <w:szCs w:val="20"/>
                <w:lang w:eastAsia="lt-LT"/>
              </w:rPr>
              <w:t>įterptuvo</w:t>
            </w:r>
            <w:proofErr w:type="spellEnd"/>
            <w:r w:rsidRPr="00241477">
              <w:rPr>
                <w:rFonts w:ascii="Times New Roman" w:eastAsia="Times New Roman" w:hAnsi="Times New Roman" w:cs="Times New Roman"/>
                <w:sz w:val="20"/>
                <w:szCs w:val="20"/>
                <w:lang w:eastAsia="lt-LT"/>
              </w:rPr>
              <w:t xml:space="preserve"> ar panašias drėkinimo sistemas.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Mėšlas tvarkomas vadovaujantis Mėšlo ir srutų tvarkymo aplinkosaugos reikalavimų aprašo reikalavimais.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21.</w:t>
            </w:r>
          </w:p>
        </w:tc>
        <w:tc>
          <w:tcPr>
            <w:tcW w:w="1701"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Taupus energijos vartojimas</w:t>
            </w:r>
          </w:p>
        </w:tc>
        <w:tc>
          <w:tcPr>
            <w:tcW w:w="1418"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8</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Taikyti didelio efektyvumo šildymo ir (arba) vėsinimo ir vėdinimo sistemas.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Paukštidžių šildymui įrengti dujiniai infraraudonųjų spindulių šildytuvai.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lang w:eastAsia="lt-LT"/>
              </w:rPr>
              <w:t xml:space="preserve">Paukštidžių vėdinimui naudojami ventiliatoriai. Vėdinimo režimo </w:t>
            </w:r>
            <w:r w:rsidRPr="00241477">
              <w:rPr>
                <w:rFonts w:ascii="Times New Roman" w:eastAsia="Times New Roman" w:hAnsi="Times New Roman" w:cs="Times New Roman"/>
                <w:sz w:val="20"/>
                <w:szCs w:val="20"/>
                <w:lang w:eastAsia="lt-LT"/>
              </w:rPr>
              <w:lastRenderedPageBreak/>
              <w:t xml:space="preserve">palaikymas paukštidėse yra automatizuotas.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22.</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Optimizuoti ir valdyti šildymo ir (arba) vėsinimo ir vėdinimo sistemas, visų pirma, tais atvejais, kai naudojamos oro valymo sistemos.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lang w:eastAsia="lt-LT"/>
              </w:rPr>
              <w:t>Šildymo ir vėdinimo režimo palaikymas paukštidėse yra automatizuotas.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23.</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Izoliuoti gyvūnams skirtų tvartų sienas, grindis ir (arba) lubas.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lang w:eastAsia="lt-LT"/>
              </w:rPr>
              <w:t xml:space="preserve">Paukštidžių sienos ir stogas yra izoliuoti nuo aplinkos poveikio, t. y. apšiltinta termoizoliacinėmis medžiagomis.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24.</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Naudoti taupiąsias apšvietimo priemones.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rPr>
              <w:t xml:space="preserve">Dienos šviesos lempos keičiamos į LED šviestuvus.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25.</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Naudoti šilumokaičius. Gali būti naudojama viena iš šių sistemų: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oras-oras;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oras-vanduo;</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oras-žemė.</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Šildymo energijai gauti naudojamos gamtinės dujos.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26.</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Šilumos atgavimui naudoti šilumos siurblius.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Šildymo energijai gauti naudojamos gamtinės dujos.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27.</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Atgauti šilumą iš šildomų ir vėsinamų pakreiktų grindų (mišri sistema).</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Paukštidėse nėra įrengta uždara požeminė cirkuliuojančio vandens saugykla.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28.</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Taikyti natūralųjį vėdinimą.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lang w:eastAsia="lt-LT"/>
              </w:rPr>
              <w:t>Paukštidėse įrengtos automatizuotos ventiliacijos sistemos.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29.</w:t>
            </w:r>
          </w:p>
        </w:tc>
        <w:tc>
          <w:tcPr>
            <w:tcW w:w="1701"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Skleidžiamas triukšmas</w:t>
            </w: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9</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Siekiant išvengti skleidžiamo triukšmo arba, jei tai neįmanoma, jį sumažinti, pagal GPGB turi būti sudarytas ir įgyvendintas triukšmo valdymo planas, kuris turi būti aplinkos valdymo sistemos (žr. GPGB 1), dalis, ir apimti šiuos elementus: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 Protokolą, kuriame nurodyti reikiami veiksmai ir terminai;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ii. triukšmo stebėsenos vykdymo protokolą;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iii. reagavimo į nustatytus triukšmo įvykius protokolą;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iv. triukšmo sumažinimo programą, skirtą, pavyzdžiui, triukšmo šaltiniui (-</w:t>
            </w:r>
            <w:proofErr w:type="spellStart"/>
            <w:r w:rsidRPr="00241477">
              <w:rPr>
                <w:rFonts w:ascii="Times New Roman" w:eastAsia="Times New Roman" w:hAnsi="Times New Roman" w:cs="Times New Roman"/>
                <w:sz w:val="20"/>
                <w:szCs w:val="20"/>
                <w:lang w:eastAsia="lt-LT"/>
              </w:rPr>
              <w:t>ams</w:t>
            </w:r>
            <w:proofErr w:type="spellEnd"/>
            <w:r w:rsidRPr="00241477">
              <w:rPr>
                <w:rFonts w:ascii="Times New Roman" w:eastAsia="Times New Roman" w:hAnsi="Times New Roman" w:cs="Times New Roman"/>
                <w:sz w:val="20"/>
                <w:szCs w:val="20"/>
                <w:lang w:eastAsia="lt-LT"/>
              </w:rPr>
              <w:t xml:space="preserve">) nustatyti, triukšmui stebėti, šaltinių </w:t>
            </w:r>
            <w:r w:rsidRPr="00241477">
              <w:rPr>
                <w:rFonts w:ascii="Times New Roman" w:eastAsia="Times New Roman" w:hAnsi="Times New Roman" w:cs="Times New Roman"/>
                <w:sz w:val="20"/>
                <w:szCs w:val="20"/>
                <w:lang w:eastAsia="lt-LT"/>
              </w:rPr>
              <w:lastRenderedPageBreak/>
              <w:t>poveikiui charakterizuoti, ir triukšmo panaikinimo ir (arba) sumažinimo priemonėms įgyvendinti;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 ankstesnių triukšmo incidentų ir taisomųjų priemonių peržiūrą ir žinių apie triukšmo incidentus skleidimą.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GPGB 9 taikoma tik tais atvejais, kai tikimasi ir (arba) yra pagrįsta tikėtis, kad bus sukeltas jautriems receptoriams poveikį darantis triukšmas. Triukšmo vertinimas parodė, kad nėra keliamas jautriems receptoriams poveikį darantis triukšmas.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30.</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10</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Pakankamų </w:t>
            </w:r>
            <w:proofErr w:type="spellStart"/>
            <w:r w:rsidRPr="00241477">
              <w:rPr>
                <w:rFonts w:ascii="Times New Roman" w:eastAsia="Times New Roman" w:hAnsi="Times New Roman" w:cs="Times New Roman"/>
                <w:sz w:val="20"/>
                <w:szCs w:val="20"/>
                <w:lang w:eastAsia="lt-LT"/>
              </w:rPr>
              <w:t>atstumų</w:t>
            </w:r>
            <w:proofErr w:type="spellEnd"/>
            <w:r w:rsidRPr="00241477">
              <w:rPr>
                <w:rFonts w:ascii="Times New Roman" w:eastAsia="Times New Roman" w:hAnsi="Times New Roman" w:cs="Times New Roman"/>
                <w:sz w:val="20"/>
                <w:szCs w:val="20"/>
                <w:lang w:eastAsia="lt-LT"/>
              </w:rPr>
              <w:t xml:space="preserve"> tarp įrenginio ir (arba) ūkių ir jautrių receptorių užtikrinimas. Projektuojant įrenginį ir (arba) ūkį, tinkamas atstumas tarp įrenginio ir (arba) ūkio ir jautrių receptorių užtikrinamas taikant minimalius standartinius </w:t>
            </w:r>
            <w:proofErr w:type="spellStart"/>
            <w:r w:rsidRPr="00241477">
              <w:rPr>
                <w:rFonts w:ascii="Times New Roman" w:eastAsia="Times New Roman" w:hAnsi="Times New Roman" w:cs="Times New Roman"/>
                <w:sz w:val="20"/>
                <w:szCs w:val="20"/>
                <w:lang w:eastAsia="lt-LT"/>
              </w:rPr>
              <w:t>atstumus</w:t>
            </w:r>
            <w:proofErr w:type="spellEnd"/>
            <w:r w:rsidRPr="00241477">
              <w:rPr>
                <w:rFonts w:ascii="Times New Roman" w:eastAsia="Times New Roman" w:hAnsi="Times New Roman" w:cs="Times New Roman"/>
                <w:sz w:val="20"/>
                <w:szCs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Užtikrinamas pakankamas atstumas tarp įrenginio ir jautrių receptorių. Artimiausias gyvenamasis pastatas, yra ~0,300 km atstumu nuo ūkinės veiklos  metu skleidžiamo triukšmo šaltinių – paukštidžių pastatų.</w:t>
            </w:r>
          </w:p>
          <w:p w:rsidR="00241477" w:rsidRPr="00241477" w:rsidRDefault="00241477" w:rsidP="00241477">
            <w:pPr>
              <w:autoSpaceDE w:val="0"/>
              <w:autoSpaceDN w:val="0"/>
              <w:adjustRightInd w:val="0"/>
              <w:spacing w:after="0" w:line="240" w:lineRule="auto"/>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Kiti </w:t>
            </w:r>
            <w:r w:rsidRPr="00241477">
              <w:rPr>
                <w:rFonts w:ascii="Times New Roman" w:eastAsia="Times New Roman" w:hAnsi="Times New Roman" w:cs="Times New Roman"/>
                <w:sz w:val="20"/>
                <w:szCs w:val="20"/>
              </w:rPr>
              <w:t>artimiausi gyvenamieji pastatai, nutol</w:t>
            </w:r>
            <w:r w:rsidRPr="00241477">
              <w:rPr>
                <w:rFonts w:ascii="Times New Roman" w:eastAsia="TimesNewRoman" w:hAnsi="Times New Roman" w:cs="Times New Roman"/>
                <w:sz w:val="20"/>
                <w:szCs w:val="20"/>
              </w:rPr>
              <w:t xml:space="preserve">ę </w:t>
            </w:r>
            <w:r w:rsidRPr="00241477">
              <w:rPr>
                <w:rFonts w:ascii="Times New Roman" w:eastAsia="Times New Roman" w:hAnsi="Times New Roman" w:cs="Times New Roman"/>
                <w:sz w:val="20"/>
                <w:szCs w:val="20"/>
              </w:rPr>
              <w:t>~300 m atstumu ir toliau, tod</w:t>
            </w:r>
            <w:r w:rsidRPr="00241477">
              <w:rPr>
                <w:rFonts w:ascii="Times New Roman" w:eastAsia="TimesNewRoman" w:hAnsi="Times New Roman" w:cs="Times New Roman"/>
                <w:sz w:val="20"/>
                <w:szCs w:val="20"/>
              </w:rPr>
              <w:t>ė</w:t>
            </w:r>
            <w:r w:rsidRPr="00241477">
              <w:rPr>
                <w:rFonts w:ascii="Times New Roman" w:eastAsia="Times New Roman" w:hAnsi="Times New Roman" w:cs="Times New Roman"/>
                <w:sz w:val="20"/>
                <w:szCs w:val="20"/>
              </w:rPr>
              <w:t>l neigiamo poveikio triukšmo atžvilgiu šiems namams n</w:t>
            </w:r>
            <w:r w:rsidRPr="00241477">
              <w:rPr>
                <w:rFonts w:ascii="Times New Roman" w:eastAsia="TimesNewRoman" w:hAnsi="Times New Roman" w:cs="Times New Roman"/>
                <w:sz w:val="20"/>
                <w:szCs w:val="20"/>
              </w:rPr>
              <w:t>ė</w:t>
            </w:r>
            <w:r w:rsidRPr="00241477">
              <w:rPr>
                <w:rFonts w:ascii="Times New Roman" w:eastAsia="Times New Roman" w:hAnsi="Times New Roman" w:cs="Times New Roman"/>
                <w:sz w:val="20"/>
                <w:szCs w:val="20"/>
              </w:rPr>
              <w:t>ra.</w:t>
            </w:r>
            <w:r w:rsidRPr="00241477">
              <w:rPr>
                <w:rFonts w:ascii="Times New Roman" w:eastAsia="Times New Roman" w:hAnsi="Times New Roman" w:cs="Times New Roman"/>
                <w:sz w:val="20"/>
                <w:szCs w:val="20"/>
                <w:lang w:eastAsia="lt-LT"/>
              </w:rPr>
              <w:t xml:space="preserve">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31.</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Įrangos buvimo vieta. Triukšmo lygis gali būti sumažintas: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 padidinus atstumą tarp triukšmo šaltinio ir veikiamo objekto (sumontuojant įrangą kiek praktiškai įmanoma toliau nuo jautrių receptorių);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ii. sutrumpinant pašarų tiekimo vamzdžių ilgį;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nurodant pašarų dėžių ir pašarų silosinių buvimo vietas, kad transporto priemonių judėjimas ūkyje būtų sumažintas iki minimumo.</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autoSpaceDE w:val="0"/>
              <w:autoSpaceDN w:val="0"/>
              <w:adjustRightInd w:val="0"/>
              <w:spacing w:after="0" w:line="240" w:lineRule="auto"/>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rPr>
              <w:t>Pagrindinis triukšmo šaltinis išor</w:t>
            </w:r>
            <w:r w:rsidRPr="00241477">
              <w:rPr>
                <w:rFonts w:ascii="Times New Roman" w:eastAsia="TimesNewRoman" w:hAnsi="Times New Roman" w:cs="Times New Roman"/>
                <w:sz w:val="20"/>
                <w:szCs w:val="20"/>
              </w:rPr>
              <w:t>ė</w:t>
            </w:r>
            <w:r w:rsidRPr="00241477">
              <w:rPr>
                <w:rFonts w:ascii="Times New Roman" w:eastAsia="Times New Roman" w:hAnsi="Times New Roman" w:cs="Times New Roman"/>
                <w:sz w:val="20"/>
                <w:szCs w:val="20"/>
              </w:rPr>
              <w:t>s aplinkoje yra sieniniai oro  ištraukimo ventiliatoriai, kurie dirba nepriklausomai nuo paros laiko.</w:t>
            </w:r>
          </w:p>
          <w:p w:rsidR="00241477" w:rsidRPr="00241477" w:rsidRDefault="00241477" w:rsidP="00241477">
            <w:pPr>
              <w:autoSpaceDE w:val="0"/>
              <w:autoSpaceDN w:val="0"/>
              <w:adjustRightInd w:val="0"/>
              <w:spacing w:after="0" w:line="240" w:lineRule="auto"/>
              <w:rPr>
                <w:rFonts w:ascii="Times New Roman" w:eastAsia="Times New Roman" w:hAnsi="Times New Roman" w:cs="Times New Roman"/>
                <w:sz w:val="20"/>
                <w:szCs w:val="20"/>
              </w:rPr>
            </w:pPr>
            <w:r w:rsidRPr="00241477">
              <w:rPr>
                <w:rFonts w:ascii="Times New Roman" w:eastAsia="Times New Roman" w:hAnsi="Times New Roman" w:cs="Times New Roman"/>
                <w:bCs/>
                <w:sz w:val="20"/>
                <w:szCs w:val="20"/>
              </w:rPr>
              <w:t>Lesalų bunkeriai įrengti prie kiekvienos paukštidės, taip užtikrinant kuo trumpesnius pašarų tiekimo vamzdžius.</w:t>
            </w:r>
            <w:r w:rsidRPr="00241477">
              <w:rPr>
                <w:rFonts w:ascii="Times New Roman" w:eastAsia="Times New Roman" w:hAnsi="Times New Roman" w:cs="Times New Roman"/>
                <w:sz w:val="20"/>
                <w:szCs w:val="20"/>
              </w:rPr>
              <w:t xml:space="preserve"> </w:t>
            </w:r>
          </w:p>
          <w:p w:rsidR="00241477" w:rsidRPr="00241477" w:rsidRDefault="00241477" w:rsidP="00241477">
            <w:pPr>
              <w:autoSpaceDE w:val="0"/>
              <w:autoSpaceDN w:val="0"/>
              <w:adjustRightInd w:val="0"/>
              <w:spacing w:after="0" w:line="240" w:lineRule="auto"/>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rPr>
              <w:t>Atlikus planuojamo objekto s</w:t>
            </w:r>
            <w:r w:rsidRPr="00241477">
              <w:rPr>
                <w:rFonts w:ascii="Times New Roman" w:eastAsia="TimesNewRoman" w:hAnsi="Times New Roman" w:cs="Times New Roman"/>
                <w:sz w:val="20"/>
                <w:szCs w:val="20"/>
              </w:rPr>
              <w:t>ą</w:t>
            </w:r>
            <w:r w:rsidRPr="00241477">
              <w:rPr>
                <w:rFonts w:ascii="Times New Roman" w:eastAsia="Times New Roman" w:hAnsi="Times New Roman" w:cs="Times New Roman"/>
                <w:sz w:val="20"/>
                <w:szCs w:val="20"/>
              </w:rPr>
              <w:t>lygojamo triukšmo lygio modeliavim</w:t>
            </w:r>
            <w:r w:rsidRPr="00241477">
              <w:rPr>
                <w:rFonts w:ascii="Times New Roman" w:eastAsia="TimesNewRoman" w:hAnsi="Times New Roman" w:cs="Times New Roman"/>
                <w:sz w:val="20"/>
                <w:szCs w:val="20"/>
              </w:rPr>
              <w:t>ą</w:t>
            </w:r>
            <w:r w:rsidRPr="00241477">
              <w:rPr>
                <w:rFonts w:ascii="Times New Roman" w:eastAsia="Times New Roman" w:hAnsi="Times New Roman" w:cs="Times New Roman"/>
                <w:sz w:val="20"/>
                <w:szCs w:val="20"/>
              </w:rPr>
              <w:t>, leistino triukšmo lygio (pagal HN 33:2011) viršijim</w:t>
            </w:r>
            <w:r w:rsidRPr="00241477">
              <w:rPr>
                <w:rFonts w:ascii="Times New Roman" w:eastAsia="TimesNewRoman" w:hAnsi="Times New Roman" w:cs="Times New Roman"/>
                <w:sz w:val="20"/>
                <w:szCs w:val="20"/>
              </w:rPr>
              <w:t xml:space="preserve">ų </w:t>
            </w:r>
            <w:r w:rsidRPr="00241477">
              <w:rPr>
                <w:rFonts w:ascii="Times New Roman" w:eastAsia="Times New Roman" w:hAnsi="Times New Roman" w:cs="Times New Roman"/>
                <w:sz w:val="20"/>
                <w:szCs w:val="20"/>
              </w:rPr>
              <w:t>ties artimiausiais gyvenamaisiais namais ir už sklypo rib</w:t>
            </w:r>
            <w:r w:rsidRPr="00241477">
              <w:rPr>
                <w:rFonts w:ascii="Times New Roman" w:eastAsia="TimesNewRoman" w:hAnsi="Times New Roman" w:cs="Times New Roman"/>
                <w:sz w:val="20"/>
                <w:szCs w:val="20"/>
              </w:rPr>
              <w:t xml:space="preserve">ų </w:t>
            </w:r>
            <w:r w:rsidRPr="00241477">
              <w:rPr>
                <w:rFonts w:ascii="Times New Roman" w:eastAsia="Times New Roman" w:hAnsi="Times New Roman" w:cs="Times New Roman"/>
                <w:sz w:val="20"/>
                <w:szCs w:val="20"/>
              </w:rPr>
              <w:t>nenustatyta. Vėdinimo įrenginių vietos keisti nenumatoma.</w:t>
            </w:r>
          </w:p>
          <w:p w:rsidR="00241477" w:rsidRPr="00241477" w:rsidRDefault="00241477" w:rsidP="00241477">
            <w:pPr>
              <w:autoSpaceDE w:val="0"/>
              <w:autoSpaceDN w:val="0"/>
              <w:adjustRightInd w:val="0"/>
              <w:spacing w:after="0" w:line="240" w:lineRule="auto"/>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Be pamin</w:t>
            </w:r>
            <w:r w:rsidRPr="00241477">
              <w:rPr>
                <w:rFonts w:ascii="Times New Roman" w:eastAsia="TimesNewRoman" w:hAnsi="Times New Roman" w:cs="Times New Roman"/>
                <w:sz w:val="20"/>
                <w:szCs w:val="20"/>
              </w:rPr>
              <w:t>ė</w:t>
            </w:r>
            <w:r w:rsidRPr="00241477">
              <w:rPr>
                <w:rFonts w:ascii="Times New Roman" w:eastAsia="Times New Roman" w:hAnsi="Times New Roman" w:cs="Times New Roman"/>
                <w:sz w:val="20"/>
                <w:szCs w:val="20"/>
              </w:rPr>
              <w:t>t</w:t>
            </w:r>
            <w:r w:rsidRPr="00241477">
              <w:rPr>
                <w:rFonts w:ascii="Times New Roman" w:eastAsia="TimesNewRoman" w:hAnsi="Times New Roman" w:cs="Times New Roman"/>
                <w:sz w:val="20"/>
                <w:szCs w:val="20"/>
              </w:rPr>
              <w:t xml:space="preserve">ų </w:t>
            </w:r>
            <w:r w:rsidRPr="00241477">
              <w:rPr>
                <w:rFonts w:ascii="Times New Roman" w:eastAsia="Times New Roman" w:hAnsi="Times New Roman" w:cs="Times New Roman"/>
                <w:sz w:val="20"/>
                <w:szCs w:val="20"/>
              </w:rPr>
              <w:t>triukšmo šaltini</w:t>
            </w:r>
            <w:r w:rsidRPr="00241477">
              <w:rPr>
                <w:rFonts w:ascii="Times New Roman" w:eastAsia="TimesNewRoman" w:hAnsi="Times New Roman" w:cs="Times New Roman"/>
                <w:sz w:val="20"/>
                <w:szCs w:val="20"/>
              </w:rPr>
              <w:t>ų</w:t>
            </w:r>
            <w:r w:rsidRPr="00241477">
              <w:rPr>
                <w:rFonts w:ascii="Times New Roman" w:eastAsia="Times New Roman" w:hAnsi="Times New Roman" w:cs="Times New Roman"/>
                <w:sz w:val="20"/>
                <w:szCs w:val="20"/>
              </w:rPr>
              <w:t>, triukšm</w:t>
            </w:r>
            <w:r w:rsidRPr="00241477">
              <w:rPr>
                <w:rFonts w:ascii="Times New Roman" w:eastAsia="TimesNewRoman" w:hAnsi="Times New Roman" w:cs="Times New Roman"/>
                <w:sz w:val="20"/>
                <w:szCs w:val="20"/>
              </w:rPr>
              <w:t xml:space="preserve">ą </w:t>
            </w:r>
            <w:r w:rsidRPr="00241477">
              <w:rPr>
                <w:rFonts w:ascii="Times New Roman" w:eastAsia="Times New Roman" w:hAnsi="Times New Roman" w:cs="Times New Roman"/>
                <w:sz w:val="20"/>
                <w:szCs w:val="20"/>
              </w:rPr>
              <w:t>kelia mobilios transporto priemon</w:t>
            </w:r>
            <w:r w:rsidRPr="00241477">
              <w:rPr>
                <w:rFonts w:ascii="Times New Roman" w:eastAsia="TimesNewRoman" w:hAnsi="Times New Roman" w:cs="Times New Roman"/>
                <w:sz w:val="20"/>
                <w:szCs w:val="20"/>
              </w:rPr>
              <w:t>ė</w:t>
            </w:r>
            <w:r w:rsidRPr="00241477">
              <w:rPr>
                <w:rFonts w:ascii="Times New Roman" w:eastAsia="Times New Roman" w:hAnsi="Times New Roman" w:cs="Times New Roman"/>
                <w:sz w:val="20"/>
                <w:szCs w:val="20"/>
              </w:rPr>
              <w:t xml:space="preserve">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32.</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Veiklos priemonės: pavyzdžiui, apima: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 durų ir pastato pagrindinių angų uždarymą, ypač šėrimo metu, jei įmanoma;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ii. įrangos eksploatavimo pavedimą patyrusiems darbuotojams;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iii. triukšmingos veiklos naktį ir savaitgaliais, jei įmanoma, vengimą;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iv. triukšmo kontroliavimą atliekant techninę priežiūrą;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 jei įmanoma, pašaro pilnų konvejerių ir sraigtinių separatorių naudojimą;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vi. lauke esančių gramdomų plotų maksimalų sumažinimą, siekiant sumažinti skreperių keliamą triukšmą.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Paukštyno įrenginius eksploatuoja su įranga supažindinti darbuotojai, veikla vykdoma uždarose paukštidėse. Įmonės </w:t>
            </w:r>
            <w:r w:rsidRPr="00241477">
              <w:rPr>
                <w:rFonts w:ascii="Times New Roman" w:eastAsia="Times New Roman" w:hAnsi="Times New Roman" w:cs="Times New Roman"/>
                <w:sz w:val="20"/>
                <w:szCs w:val="20"/>
                <w:lang w:eastAsia="lt-LT"/>
              </w:rPr>
              <w:lastRenderedPageBreak/>
              <w:t xml:space="preserve">specialistai eksploatuoja tvarkingas transporto priemones ir mechanizmus, kurių sukeliamas triukšmas tenkina normas. Transporto maršrutai numatomi vengiant gyvenviečių.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Sraigtinių separatoriai nenaudojami, pilni konvejeriai nenaudojami, skreperiai nenaudojami.</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33.</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Mažiau triukšmo skleidžianti įranga. apima tokią įrangą: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 didelio naudingumo ventiliatorius, jei natūralusis vėdinimas yra neįmanomas arba nepakankamas;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ii. siurblius ir kompresorius;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iii. šėrimo sistemą, kuri sumažina stimulus prieš šėrimą (pavyzdžiui, vertikalius maišytuvus, pasyviąsias </w:t>
            </w:r>
            <w:proofErr w:type="spellStart"/>
            <w:r w:rsidRPr="00241477">
              <w:rPr>
                <w:rFonts w:ascii="Times New Roman" w:eastAsia="Times New Roman" w:hAnsi="Times New Roman" w:cs="Times New Roman"/>
                <w:sz w:val="20"/>
                <w:szCs w:val="20"/>
                <w:lang w:eastAsia="lt-LT"/>
              </w:rPr>
              <w:t>ad</w:t>
            </w:r>
            <w:proofErr w:type="spellEnd"/>
            <w:r w:rsidRPr="00241477">
              <w:rPr>
                <w:rFonts w:ascii="Times New Roman" w:eastAsia="Times New Roman" w:hAnsi="Times New Roman" w:cs="Times New Roman"/>
                <w:sz w:val="20"/>
                <w:szCs w:val="20"/>
                <w:lang w:eastAsia="lt-LT"/>
              </w:rPr>
              <w:t xml:space="preserve"> </w:t>
            </w:r>
            <w:proofErr w:type="spellStart"/>
            <w:r w:rsidRPr="00241477">
              <w:rPr>
                <w:rFonts w:ascii="Times New Roman" w:eastAsia="Times New Roman" w:hAnsi="Times New Roman" w:cs="Times New Roman"/>
                <w:sz w:val="20"/>
                <w:szCs w:val="20"/>
                <w:lang w:eastAsia="lt-LT"/>
              </w:rPr>
              <w:t>libitum</w:t>
            </w:r>
            <w:proofErr w:type="spellEnd"/>
            <w:r w:rsidRPr="00241477">
              <w:rPr>
                <w:rFonts w:ascii="Times New Roman" w:eastAsia="Times New Roman" w:hAnsi="Times New Roman" w:cs="Times New Roman"/>
                <w:sz w:val="20"/>
                <w:szCs w:val="20"/>
                <w:lang w:eastAsia="lt-LT"/>
              </w:rPr>
              <w:t xml:space="preserve"> šėrimo stoteles, pašarų bokštus).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both"/>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Paukštidėse įrengtos automatinės priverstinės ventiliacijos sistemos su optimaliu ventiliatorių veikimu.</w:t>
            </w:r>
          </w:p>
          <w:p w:rsidR="00241477" w:rsidRPr="00241477" w:rsidRDefault="00241477" w:rsidP="00241477">
            <w:pPr>
              <w:suppressAutoHyphens/>
              <w:spacing w:after="0" w:line="240" w:lineRule="auto"/>
              <w:jc w:val="both"/>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Esant reguliariam ir dažnam broilerių lesinimui sumažinamas stresas lesinimo trūkumui.</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34.</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Triukšmo kontrolės įranga. Tai apima: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 triukšmo slopintuvus;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ii. vibracijos izoliavimą;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iii. triukšmą skleidžiančios įrangos (pvz., valcavimo staklynų, pneumatinių konvejerių) atitvėrimą;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iv. pastatų garso izoliavimą.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Nenumatoma įrengti triukšmo kontrolės įrangos.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Paukštidžių sienos ir stogas yra izoliuoti nuo aplinkos poveikio, t. y. apšiltinta termoizoliacinėmis medžiagomis.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35.</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Triukšmo mažinimas. Triukšmo sklidimą galima sumažinti tarp triukšmo šaltinio ir veikiamo objekto įrengiant triukšmo barjerus.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Užtikrinamas pakankamas atstumas tarp įrenginio ir (arba) ūkių ir jautrių receptorių. Paukštidžių sienos ir stogas yra izoliuoti nuo aplinkos poveikio, t. y. apšiltinta termoizoliacinėmis medžiagomis.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36.</w:t>
            </w:r>
          </w:p>
        </w:tc>
        <w:tc>
          <w:tcPr>
            <w:tcW w:w="1701"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Išmetamos dulkės</w:t>
            </w:r>
          </w:p>
        </w:tc>
        <w:tc>
          <w:tcPr>
            <w:tcW w:w="1418"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11</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Dulkių susidarymo pastatuose, kuriuose laikomi gyvuliai, mažinimas. Tam gali būti taikomas šių metodų derinys: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Stambesnių pakratų naudojimas (pvz., vietoj smulkintų šiaudų naudoti ilgus šiaudus arba medžio drožles).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 xml:space="preserve">2. Šviežių pakratų kreikimas taikant mažai dulkių sukeliantį metodą (pvz., rankomis).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3. </w:t>
            </w:r>
            <w:proofErr w:type="spellStart"/>
            <w:r w:rsidRPr="00241477">
              <w:rPr>
                <w:rFonts w:ascii="Times New Roman" w:eastAsia="Times New Roman" w:hAnsi="Times New Roman" w:cs="Times New Roman"/>
                <w:sz w:val="20"/>
                <w:szCs w:val="20"/>
                <w:lang w:eastAsia="lt-LT"/>
              </w:rPr>
              <w:t>Ad</w:t>
            </w:r>
            <w:proofErr w:type="spellEnd"/>
            <w:r w:rsidRPr="00241477">
              <w:rPr>
                <w:rFonts w:ascii="Times New Roman" w:eastAsia="Times New Roman" w:hAnsi="Times New Roman" w:cs="Times New Roman"/>
                <w:sz w:val="20"/>
                <w:szCs w:val="20"/>
                <w:lang w:eastAsia="lt-LT"/>
              </w:rPr>
              <w:t xml:space="preserve"> </w:t>
            </w:r>
            <w:proofErr w:type="spellStart"/>
            <w:r w:rsidRPr="00241477">
              <w:rPr>
                <w:rFonts w:ascii="Times New Roman" w:eastAsia="Times New Roman" w:hAnsi="Times New Roman" w:cs="Times New Roman"/>
                <w:sz w:val="20"/>
                <w:szCs w:val="20"/>
                <w:lang w:eastAsia="lt-LT"/>
              </w:rPr>
              <w:t>libitum</w:t>
            </w:r>
            <w:proofErr w:type="spellEnd"/>
            <w:r w:rsidRPr="00241477">
              <w:rPr>
                <w:rFonts w:ascii="Times New Roman" w:eastAsia="Times New Roman" w:hAnsi="Times New Roman" w:cs="Times New Roman"/>
                <w:sz w:val="20"/>
                <w:szCs w:val="20"/>
                <w:lang w:eastAsia="lt-LT"/>
              </w:rPr>
              <w:t xml:space="preserve"> šėrimo taikymas.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 Drėgnų pašarų arba granuliuotų pašarų naudojimas arba sausųjų pašarų sistemų papildymas riebalų turinčiomis žaliavomis arba rišikliais.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 Dulkių separatorių įmontavimas į pneumatiniu būdu užpildomas sausųjų pašarų saugyklas.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 Lėtai judančio oro vėdinimo sistemos patalpoje įrengimas ir eksploatavimas.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Paukštidėse broileriai yra laikomi ant kraiko. </w:t>
            </w:r>
          </w:p>
          <w:p w:rsidR="00241477" w:rsidRPr="00241477" w:rsidRDefault="00241477" w:rsidP="00241477">
            <w:pPr>
              <w:suppressAutoHyphens/>
              <w:spacing w:after="0" w:line="240" w:lineRule="auto"/>
              <w:textAlignment w:val="baseline"/>
              <w:rPr>
                <w:rFonts w:ascii="Times New Roman" w:eastAsia="Times New Roman" w:hAnsi="Times New Roman" w:cs="Times New Roman"/>
                <w:iCs/>
                <w:sz w:val="20"/>
                <w:szCs w:val="20"/>
              </w:rPr>
            </w:pPr>
            <w:r w:rsidRPr="00241477">
              <w:rPr>
                <w:rFonts w:ascii="Times New Roman" w:eastAsia="Times New Roman" w:hAnsi="Times New Roman" w:cs="Times New Roman"/>
                <w:bCs/>
                <w:sz w:val="20"/>
                <w:szCs w:val="20"/>
              </w:rPr>
              <w:t xml:space="preserve">Objektas naudoja granuliuotus lesalus. </w:t>
            </w:r>
            <w:r w:rsidRPr="00241477">
              <w:rPr>
                <w:rFonts w:ascii="Times New Roman" w:eastAsia="Times New Roman" w:hAnsi="Times New Roman" w:cs="Times New Roman"/>
                <w:sz w:val="20"/>
                <w:szCs w:val="20"/>
              </w:rPr>
              <w:t xml:space="preserve">Lesalais kiekvienas tvartas aprūpinamas </w:t>
            </w:r>
            <w:r w:rsidRPr="00241477">
              <w:rPr>
                <w:rFonts w:ascii="Times New Roman" w:eastAsia="Times New Roman" w:hAnsi="Times New Roman" w:cs="Times New Roman"/>
                <w:sz w:val="20"/>
                <w:szCs w:val="20"/>
              </w:rPr>
              <w:lastRenderedPageBreak/>
              <w:t>iš lesalų saugyklų.</w:t>
            </w:r>
            <w:r w:rsidRPr="00241477">
              <w:rPr>
                <w:rFonts w:ascii="Times New Roman" w:eastAsia="Times New Roman" w:hAnsi="Times New Roman" w:cs="Times New Roman"/>
                <w:sz w:val="20"/>
                <w:szCs w:val="20"/>
                <w:lang w:eastAsia="lt-LT"/>
              </w:rPr>
              <w:t xml:space="preserve"> </w:t>
            </w:r>
            <w:r w:rsidRPr="00241477">
              <w:rPr>
                <w:rFonts w:ascii="Times New Roman" w:eastAsia="Times New Roman" w:hAnsi="Times New Roman" w:cs="Times New Roman"/>
                <w:iCs/>
                <w:sz w:val="20"/>
                <w:szCs w:val="20"/>
              </w:rPr>
              <w:t>Procesas automatizuotas.</w:t>
            </w:r>
            <w:r w:rsidRPr="00241477">
              <w:rPr>
                <w:rFonts w:ascii="Times New Roman" w:eastAsia="Times New Roman" w:hAnsi="Times New Roman" w:cs="Times New Roman"/>
                <w:bCs/>
                <w:sz w:val="20"/>
                <w:szCs w:val="20"/>
              </w:rPr>
              <w:t xml:space="preserve">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bCs/>
                <w:sz w:val="20"/>
                <w:szCs w:val="20"/>
              </w:rPr>
              <w:t>Pakratai paskleidžiami tik auginimo ciklo pradžioje, o išvežami pabaigoje, todėl paukščių auginimo metu nuo pakratų dulkės neišsiskiria.</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37.</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Dulkių koncentracijos tvarte sumažinimas taikant vieną iš šių metodų: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vandens purškimą;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aliejaus purškimą;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oro jonizavimą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lang w:eastAsia="lt-LT"/>
              </w:rPr>
              <w:t xml:space="preserve">Vandens purškimo taikymas yra ribotas dėl  jautraus broilerių reagavimo į  šilumos sumažėjimą vandens purškimo metu, visų  pirma,  jautriais  broilerių gyvenimo etapais ir (arba) esant šaltam ir drėgnam klimatui. Prieš dezinfekciją paukštidėse vykdomas plovimas taip pat sumažinantis dulkių koncentracijas.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38.</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Išmetamojo oro apdorojimas taikant oro valymo sistemą, konkrečiai, naudojant: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vandens gaudyklę;</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sausąjį filtrą;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3. drėgnąjį dujų </w:t>
            </w:r>
            <w:proofErr w:type="spellStart"/>
            <w:r w:rsidRPr="00241477">
              <w:rPr>
                <w:rFonts w:ascii="Times New Roman" w:eastAsia="Times New Roman" w:hAnsi="Times New Roman" w:cs="Times New Roman"/>
                <w:sz w:val="20"/>
                <w:szCs w:val="20"/>
                <w:lang w:eastAsia="lt-LT"/>
              </w:rPr>
              <w:t>plautuvą</w:t>
            </w:r>
            <w:proofErr w:type="spellEnd"/>
            <w:r w:rsidRPr="00241477">
              <w:rPr>
                <w:rFonts w:ascii="Times New Roman" w:eastAsia="Times New Roman" w:hAnsi="Times New Roman" w:cs="Times New Roman"/>
                <w:sz w:val="20"/>
                <w:szCs w:val="20"/>
                <w:lang w:eastAsia="lt-LT"/>
              </w:rPr>
              <w:t xml:space="preserve"> (</w:t>
            </w:r>
            <w:proofErr w:type="spellStart"/>
            <w:r w:rsidRPr="00241477">
              <w:rPr>
                <w:rFonts w:ascii="Times New Roman" w:eastAsia="Times New Roman" w:hAnsi="Times New Roman" w:cs="Times New Roman"/>
                <w:sz w:val="20"/>
                <w:szCs w:val="20"/>
                <w:lang w:eastAsia="lt-LT"/>
              </w:rPr>
              <w:t>skruberį</w:t>
            </w:r>
            <w:proofErr w:type="spellEnd"/>
            <w:r w:rsidRPr="00241477">
              <w:rPr>
                <w:rFonts w:ascii="Times New Roman" w:eastAsia="Times New Roman" w:hAnsi="Times New Roman" w:cs="Times New Roman"/>
                <w:sz w:val="20"/>
                <w:szCs w:val="20"/>
                <w:lang w:eastAsia="lt-LT"/>
              </w:rPr>
              <w: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4. drėgnąjį rūgštinį </w:t>
            </w:r>
            <w:proofErr w:type="spellStart"/>
            <w:r w:rsidRPr="00241477">
              <w:rPr>
                <w:rFonts w:ascii="Times New Roman" w:eastAsia="Times New Roman" w:hAnsi="Times New Roman" w:cs="Times New Roman"/>
                <w:sz w:val="20"/>
                <w:szCs w:val="20"/>
                <w:lang w:eastAsia="lt-LT"/>
              </w:rPr>
              <w:t>plautuvą</w:t>
            </w:r>
            <w:proofErr w:type="spellEnd"/>
            <w:r w:rsidRPr="00241477">
              <w:rPr>
                <w:rFonts w:ascii="Times New Roman" w:eastAsia="Times New Roman" w:hAnsi="Times New Roman" w:cs="Times New Roman"/>
                <w:sz w:val="20"/>
                <w:szCs w:val="20"/>
                <w:lang w:eastAsia="lt-LT"/>
              </w:rPr>
              <w:t xml:space="preserve"> (</w:t>
            </w:r>
            <w:proofErr w:type="spellStart"/>
            <w:r w:rsidRPr="00241477">
              <w:rPr>
                <w:rFonts w:ascii="Times New Roman" w:eastAsia="Times New Roman" w:hAnsi="Times New Roman" w:cs="Times New Roman"/>
                <w:sz w:val="20"/>
                <w:szCs w:val="20"/>
                <w:lang w:eastAsia="lt-LT"/>
              </w:rPr>
              <w:t>skruberį</w:t>
            </w:r>
            <w:proofErr w:type="spellEnd"/>
            <w:r w:rsidRPr="00241477">
              <w:rPr>
                <w:rFonts w:ascii="Times New Roman" w:eastAsia="Times New Roman" w:hAnsi="Times New Roman" w:cs="Times New Roman"/>
                <w:sz w:val="20"/>
                <w:szCs w:val="20"/>
                <w:lang w:eastAsia="lt-LT"/>
              </w:rPr>
              <w: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 išmetamųjų dujų biologinį valytuvą (arba biologinį lašelinį filtrą);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 dviejų arba trijų etapų oro valymo sistemą;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7. biologinį filtrą.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lang w:eastAsia="lt-LT"/>
              </w:rPr>
            </w:pPr>
            <w:r w:rsidRPr="00241477">
              <w:rPr>
                <w:rFonts w:ascii="Times New Roman" w:eastAsia="Times New Roman" w:hAnsi="Times New Roman" w:cs="Times New Roman"/>
                <w:sz w:val="20"/>
                <w:szCs w:val="20"/>
                <w:lang w:eastAsia="lt-LT"/>
              </w:rPr>
              <w:t xml:space="preserve">Oras paukštidėse nėra valomas.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39.</w:t>
            </w:r>
          </w:p>
        </w:tc>
        <w:tc>
          <w:tcPr>
            <w:tcW w:w="1701"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Skleidžiami kvapai</w:t>
            </w: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12</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i. Protokolą, kuriame nurodyti atitinkami veiksmai ir terminai;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ii. kvapų stebėsenos vykdymo protokolą;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iii. reagavimo į nustatytus kvapų sukeliamus nepatogumus protokolą;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iv. kvapų prevencijos ir panaikinimo programą, skirtą, pavyzdžiui, nustatyti šaltinį (-</w:t>
            </w:r>
            <w:proofErr w:type="spellStart"/>
            <w:r w:rsidRPr="00241477">
              <w:rPr>
                <w:rFonts w:ascii="Times New Roman" w:eastAsia="Times New Roman" w:hAnsi="Times New Roman" w:cs="Times New Roman"/>
                <w:sz w:val="20"/>
                <w:szCs w:val="20"/>
                <w:lang w:eastAsia="lt-LT"/>
              </w:rPr>
              <w:t>ius</w:t>
            </w:r>
            <w:proofErr w:type="spellEnd"/>
            <w:r w:rsidRPr="00241477">
              <w:rPr>
                <w:rFonts w:ascii="Times New Roman" w:eastAsia="Times New Roman" w:hAnsi="Times New Roman" w:cs="Times New Roman"/>
                <w:sz w:val="20"/>
                <w:szCs w:val="20"/>
                <w:lang w:eastAsia="lt-LT"/>
              </w:rPr>
              <w:t>), stebėti skleidžiamus kvapus (žr. GPGB 26), apibūdinti skirtingų šaltinių poveikį ir įgyvendinti pašalinimo ir (arba) sumažinimo priemones;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 ankstesnių triukšmo incidentų ir taisomųjų priemonių peržiūrą ir žinių apie triukšmo incidentus skleidimą. Atitinkama stebėsena apibūdinta GPGB 26 reikalavime.</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Nacionalinė visuomenės sveikatos priežiūros laboratorija 2014 m. atliko ir parengė UAB „</w:t>
            </w:r>
            <w:proofErr w:type="spellStart"/>
            <w:r w:rsidRPr="00241477">
              <w:rPr>
                <w:rFonts w:ascii="Times New Roman" w:eastAsia="Times New Roman" w:hAnsi="Times New Roman" w:cs="Times New Roman"/>
                <w:sz w:val="20"/>
                <w:szCs w:val="20"/>
                <w:lang w:eastAsia="lt-LT"/>
              </w:rPr>
              <w:t>Lietbro</w:t>
            </w:r>
            <w:proofErr w:type="spellEnd"/>
            <w:r w:rsidRPr="00241477">
              <w:rPr>
                <w:rFonts w:ascii="Times New Roman" w:eastAsia="Times New Roman" w:hAnsi="Times New Roman" w:cs="Times New Roman"/>
                <w:sz w:val="20"/>
                <w:szCs w:val="20"/>
                <w:lang w:eastAsia="lt-LT"/>
              </w:rPr>
              <w:t>“ veiklos skleidžiamo kvapo sklaidos vertinimo (modeliavimo) ataskaitą.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lastRenderedPageBreak/>
              <w:t>Išvadoje nurodoma, jog HN 121:2010 reglamentuojamos 8 OUE/m3 vertės gyvenamųjų ir visuomeninės paskirties pastatų patalpų, susijusių su apgyvendinimu (viešbučių, bendrabučių, kalėjimų, kareivinių, areštinių, vienuolynų ir kt.), ikimokyklinio ugdymo įstaigų, bendrojo lavinimo, profesinių, aukštųjų, neformaliojo švietimo mokyklų patalpų, kuriose vyksta mokymas ir ugdymas, asmens sveikatos priežiūros įstaigų patalpų, kuriose būna pacientai, ore bei jų žemės sklypuose ne didesniu kaip 40 m atstumu nuo gyvenamojo namo ar nurodytų visuomeninės paskirties pastatų aplinkos ore neviršijamos (HN 121:2010 1 punktas).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40.</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13</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Užtikrinti pakankamus </w:t>
            </w:r>
            <w:proofErr w:type="spellStart"/>
            <w:r w:rsidRPr="00241477">
              <w:rPr>
                <w:rFonts w:ascii="Times New Roman" w:eastAsia="Times New Roman" w:hAnsi="Times New Roman" w:cs="Times New Roman"/>
                <w:sz w:val="20"/>
                <w:szCs w:val="20"/>
                <w:lang w:eastAsia="lt-LT"/>
              </w:rPr>
              <w:t>atstumus</w:t>
            </w:r>
            <w:proofErr w:type="spellEnd"/>
            <w:r w:rsidRPr="00241477">
              <w:rPr>
                <w:rFonts w:ascii="Times New Roman" w:eastAsia="Times New Roman" w:hAnsi="Times New Roman" w:cs="Times New Roman"/>
                <w:sz w:val="20"/>
                <w:szCs w:val="20"/>
                <w:lang w:eastAsia="lt-LT"/>
              </w:rPr>
              <w:t xml:space="preserve"> tarp ūkio/įrenginio ir jautrių receptorių. </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Užtikrinamas pakankamas atstumas tarp įrenginio ir jautrių receptorių.</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41.</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Taikyti laikymo sistemą, pagal kurią įgyvendinamas vienas iš toliau nurodytų principų ar jų derinys: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laikyti gyvūnus ir paviršius švarius ir sausus (pavyzdžiui, vengti, kad neišsipiltų pašarai, vengti mėšlo sankaupų guoliui skirtose vietose, kur grindys yra iš dalies dengtos grotelėmis);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sumažinti kvapą išskiriančio mėšlo paviršių (pavyzdžiui, naudoti metalines arba plastikines groteles, kanalus, padedančius sumažinti kvapą išskiriančio mėšlo paviršių);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dažnai pašalinti mėšlą į išorėje esančias (dengtas) mėšlo saugyklas;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sumažinti mėšlo temperatūrą (pvz., vėsinant srutas) ir vidaus aplinkos temperatūrą;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sumažinti virš mėšlo paviršiaus esantį oro srautą ir greitį;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 siekti, kad pakratus naudojančiose sistemose pakratai išliktų sausi ir būtų laikomi aerobinėmis sąlygomis.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lang w:eastAsia="lt-LT"/>
              </w:rPr>
              <w:t xml:space="preserve">Paukštidėse yra naudojamas kraikas – durpės. </w:t>
            </w:r>
            <w:r w:rsidRPr="00241477">
              <w:rPr>
                <w:rFonts w:ascii="Times New Roman" w:eastAsia="Times New Roman" w:hAnsi="Times New Roman" w:cs="Times New Roman"/>
                <w:sz w:val="20"/>
                <w:szCs w:val="20"/>
              </w:rPr>
              <w:t xml:space="preserve">Kraikinis mėšlas perduodamas ūkininkams pagal iš anksto pasirašytas sutartis, todėl teritorijoje nelaikomas.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 xml:space="preserve">Susidariusios gamybinės nuotekos (plaunant paukštides ir jų įrenginius) </w:t>
            </w:r>
            <w:r w:rsidRPr="00241477">
              <w:rPr>
                <w:rFonts w:ascii="Times New Roman" w:eastAsia="Times New Roman" w:hAnsi="Times New Roman" w:cs="Times New Roman"/>
                <w:sz w:val="20"/>
                <w:szCs w:val="20"/>
                <w:lang w:eastAsia="lt-LT"/>
              </w:rPr>
              <w:t xml:space="preserve">susemiamos, išvežamos ir sumaišomos su sausu mėšlu iš kito tvarto. Mėšlas pakraunamas į transporto priemones ir pagal sutartį perduodamas ūkininkui. </w:t>
            </w:r>
          </w:p>
          <w:p w:rsidR="00241477" w:rsidRPr="00241477" w:rsidRDefault="00241477" w:rsidP="00241477">
            <w:pPr>
              <w:spacing w:after="0" w:line="240" w:lineRule="auto"/>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Įrengtos ir reguliariai tikrinamos ir valomos automatinės girdyklos. Girdymo sistemos leidžia nenutekėti vandeniui ant kraiko.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42.</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Optimizuoti išmetamojo oro šalinimo iš tvarto sąlygas taikant vieną iš šių metodų ar jų derinį: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paaukštinti angą (pvz., įrengti išmetamojo oro angą virš stogo, kaminų, nukreipti išmetamojo oro angą per stogo kraigą, o ne per žemutinę sienų dalį);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padidinti vertikalios angos vėdinimo greitį;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veiksmingai įdiegti išorės kliūtis, kad susikurtų išmetamojo oro srauto </w:t>
            </w:r>
            <w:proofErr w:type="spellStart"/>
            <w:r w:rsidRPr="00241477">
              <w:rPr>
                <w:rFonts w:ascii="Times New Roman" w:eastAsia="Times New Roman" w:hAnsi="Times New Roman" w:cs="Times New Roman"/>
                <w:sz w:val="20"/>
                <w:szCs w:val="20"/>
                <w:lang w:eastAsia="lt-LT"/>
              </w:rPr>
              <w:t>turbulencija</w:t>
            </w:r>
            <w:proofErr w:type="spellEnd"/>
            <w:r w:rsidRPr="00241477">
              <w:rPr>
                <w:rFonts w:ascii="Times New Roman" w:eastAsia="Times New Roman" w:hAnsi="Times New Roman" w:cs="Times New Roman"/>
                <w:sz w:val="20"/>
                <w:szCs w:val="20"/>
                <w:lang w:eastAsia="lt-LT"/>
              </w:rPr>
              <w:t xml:space="preserve"> (pavyzdžiui, pasodinti augalus);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įrengti oro sklendžių dangčius išmetimo angose, esančiose žemutinėse sienų dalyse, siekiant nukreipti išmetamąjį orą link žemės;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išsklaidyti išmetamąjį orą toje tvarto pusėje, kuri yra priešinga jautraus receptoriaus buvimo vietai;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natūraliai vėdinamo pastato aukščiausią kraigo tašką nukreipti skersai vyraujančiai vėjo krypčiai.</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Oro greitis reguliuojamas automatiniu būdu. Aplink ūkinę teritoriją laukuose augantys želdiniai, ar miškas gali mažinanti kvapų sklidimą į vakarinę pusę.</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43.</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Naudoti oro valymo sistemą, konkrečiai: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išmetamųjų dujų biologinį valytuvą (arba biologinį laistomąjį filtrą);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biologinį filtrą;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dviejų arba trijų etapų oro valymo sistemą.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Oro valymo sistemos paukštidėse nenaudojamos.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44.</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Mėšlo sandėliavimui taikyti vieną iš toliau nurodytų metodų ar jų derinį: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sandėliuojamas srutas arba kietą mėšlą apdengti;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pasirinkti saugyklos vietą atsižvelgiant į bendrą vėjo kryptį ir</w:t>
            </w:r>
            <w:r w:rsidRPr="00241477">
              <w:rPr>
                <w:rFonts w:ascii="Times New Roman" w:eastAsia="Times New Roman" w:hAnsi="Times New Roman" w:cs="Times New Roman"/>
                <w:sz w:val="20"/>
                <w:szCs w:val="20"/>
              </w:rPr>
              <w:t xml:space="preserve"> </w:t>
            </w:r>
            <w:r w:rsidRPr="00241477">
              <w:rPr>
                <w:rFonts w:ascii="Times New Roman" w:eastAsia="Times New Roman" w:hAnsi="Times New Roman" w:cs="Times New Roman"/>
                <w:sz w:val="20"/>
                <w:szCs w:val="20"/>
                <w:lang w:eastAsia="lt-LT"/>
              </w:rPr>
              <w:t>(arba) taikyti priemones vėjo greičiui sumažinti prie sandėliavimo vietos ir virš jos (pavyzdžiui, medžius, gamtines kliūtis);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srutas maišyti kuo mažiau.</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 taikyti anaerobinį skaidymą.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rPr>
              <w:t xml:space="preserve">Mėšlas iš paukštidžių pašalinamas kiekvieno broilerių auginimo ciklo pabaigoje ir perduodamas ūkininkams pagal sutartį. Mėšlas nėra sandėliuojamas.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Jei mėšlas laiku nebūtų išvežamas, bendrovė šalia fermų turi įsirengusi 1560 m</w:t>
            </w:r>
            <w:r w:rsidRPr="00241477">
              <w:rPr>
                <w:rFonts w:ascii="Times New Roman" w:eastAsia="Times New Roman" w:hAnsi="Times New Roman" w:cs="Times New Roman"/>
                <w:sz w:val="20"/>
                <w:szCs w:val="20"/>
                <w:vertAlign w:val="superscript"/>
              </w:rPr>
              <w:t>2</w:t>
            </w:r>
            <w:r w:rsidRPr="00241477">
              <w:rPr>
                <w:rFonts w:ascii="Times New Roman" w:eastAsia="Times New Roman" w:hAnsi="Times New Roman" w:cs="Times New Roman"/>
                <w:sz w:val="20"/>
                <w:szCs w:val="20"/>
              </w:rPr>
              <w:t xml:space="preserve"> ploto rezervinę kraikinio mėšlo kaupimo aikštelę. Mėšlidė nėra eksploatuojama ir mėšlas joje nelaikomas.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45.</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Taikyti vieną iš toliau nurodytų žemės tręšimo mėšlu metodų arba jų derinį: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1. naudoti srutų </w:t>
            </w:r>
            <w:proofErr w:type="spellStart"/>
            <w:r w:rsidRPr="00241477">
              <w:rPr>
                <w:rFonts w:ascii="Times New Roman" w:eastAsia="Times New Roman" w:hAnsi="Times New Roman" w:cs="Times New Roman"/>
                <w:sz w:val="20"/>
                <w:szCs w:val="20"/>
                <w:lang w:eastAsia="lt-LT"/>
              </w:rPr>
              <w:t>skleistuvą</w:t>
            </w:r>
            <w:proofErr w:type="spellEnd"/>
            <w:r w:rsidRPr="00241477">
              <w:rPr>
                <w:rFonts w:ascii="Times New Roman" w:eastAsia="Times New Roman" w:hAnsi="Times New Roman" w:cs="Times New Roman"/>
                <w:sz w:val="20"/>
                <w:szCs w:val="20"/>
                <w:lang w:eastAsia="lt-LT"/>
              </w:rPr>
              <w:t xml:space="preserve">, seklųjį </w:t>
            </w:r>
            <w:proofErr w:type="spellStart"/>
            <w:r w:rsidRPr="00241477">
              <w:rPr>
                <w:rFonts w:ascii="Times New Roman" w:eastAsia="Times New Roman" w:hAnsi="Times New Roman" w:cs="Times New Roman"/>
                <w:sz w:val="20"/>
                <w:szCs w:val="20"/>
                <w:lang w:eastAsia="lt-LT"/>
              </w:rPr>
              <w:t>įterptuvą</w:t>
            </w:r>
            <w:proofErr w:type="spellEnd"/>
            <w:r w:rsidRPr="00241477">
              <w:rPr>
                <w:rFonts w:ascii="Times New Roman" w:eastAsia="Times New Roman" w:hAnsi="Times New Roman" w:cs="Times New Roman"/>
                <w:sz w:val="20"/>
                <w:szCs w:val="20"/>
                <w:lang w:eastAsia="lt-LT"/>
              </w:rPr>
              <w:t xml:space="preserve"> arba giluminį </w:t>
            </w:r>
            <w:proofErr w:type="spellStart"/>
            <w:r w:rsidRPr="00241477">
              <w:rPr>
                <w:rFonts w:ascii="Times New Roman" w:eastAsia="Times New Roman" w:hAnsi="Times New Roman" w:cs="Times New Roman"/>
                <w:sz w:val="20"/>
                <w:szCs w:val="20"/>
                <w:lang w:eastAsia="lt-LT"/>
              </w:rPr>
              <w:t>įterptuvą</w:t>
            </w:r>
            <w:proofErr w:type="spellEnd"/>
            <w:r w:rsidRPr="00241477">
              <w:rPr>
                <w:rFonts w:ascii="Times New Roman" w:eastAsia="Times New Roman" w:hAnsi="Times New Roman" w:cs="Times New Roman"/>
                <w:sz w:val="20"/>
                <w:szCs w:val="20"/>
                <w:lang w:eastAsia="lt-LT"/>
              </w:rPr>
              <w: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mėšlą įterpti kuo greičiau.</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 xml:space="preserve">Įmonė </w:t>
            </w:r>
            <w:r w:rsidRPr="00241477">
              <w:rPr>
                <w:rFonts w:ascii="Times New Roman" w:eastAsia="Times New Roman" w:hAnsi="Times New Roman" w:cs="Times New Roman"/>
                <w:sz w:val="20"/>
                <w:szCs w:val="20"/>
                <w:lang w:eastAsia="lt-LT"/>
              </w:rPr>
              <w:t>nevykdo žemės tręšimo darbų</w:t>
            </w:r>
            <w:r w:rsidRPr="00241477">
              <w:rPr>
                <w:rFonts w:ascii="Times New Roman" w:eastAsia="Times New Roman" w:hAnsi="Times New Roman" w:cs="Times New Roman"/>
                <w:sz w:val="20"/>
                <w:szCs w:val="20"/>
              </w:rPr>
              <w:t xml:space="preserve">, viskas perduodama ūkininkams.  </w:t>
            </w:r>
            <w:r w:rsidRPr="00241477">
              <w:rPr>
                <w:rFonts w:ascii="Times New Roman" w:eastAsia="Times New Roman" w:hAnsi="Times New Roman" w:cs="Times New Roman"/>
                <w:sz w:val="20"/>
                <w:szCs w:val="20"/>
                <w:lang w:eastAsia="lt-LT"/>
              </w:rPr>
              <w:t xml:space="preserve">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46.</w:t>
            </w:r>
          </w:p>
        </w:tc>
        <w:tc>
          <w:tcPr>
            <w:tcW w:w="1701"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Iš sandėliuojamo kieto mėšlo išsiskiriantys išmetamieji teršalai</w:t>
            </w: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14</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Sumažinti išmetamuosius teršalus išskiriančio ploto ir kieto mėšlo krūvos tūrio santykį.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Kieto mėšlo krūvas apdengti.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Sandėliuoti išdžiovintą kietą mėšlą daržinėje. </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Mėšlas iš paukštidžių pašalinamas kiekvieno broilerių auginimo ciklo pabaigoje ir perduodamas pagal sutartį. Mėšlas nėra sandėliuojamas.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47.</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15</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Išdžiovintą kietą mėšlą sandėliuoti daržinėje.</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Kieto mėšlo sandėliavimui naudoti betonines silosines.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Kietą mėšlą sandėliuoti ant tvirtų nelaidžių grindų, kuriose įrengta drenažo sistema ir nuotėkio surinkimo rezervuaras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Pasirinkti saugyklą, turinčią pakankamus kieto mėšlo saugojimo </w:t>
            </w:r>
            <w:proofErr w:type="spellStart"/>
            <w:r w:rsidRPr="00241477">
              <w:rPr>
                <w:rFonts w:ascii="Times New Roman" w:eastAsia="Times New Roman" w:hAnsi="Times New Roman" w:cs="Times New Roman"/>
                <w:sz w:val="20"/>
                <w:szCs w:val="20"/>
                <w:lang w:eastAsia="lt-LT"/>
              </w:rPr>
              <w:t>pajėgumus</w:t>
            </w:r>
            <w:proofErr w:type="spellEnd"/>
            <w:r w:rsidRPr="00241477">
              <w:rPr>
                <w:rFonts w:ascii="Times New Roman" w:eastAsia="Times New Roman" w:hAnsi="Times New Roman" w:cs="Times New Roman"/>
                <w:sz w:val="20"/>
                <w:szCs w:val="20"/>
                <w:lang w:eastAsia="lt-LT"/>
              </w:rPr>
              <w:t xml:space="preserve"> tais laikotarpiais, kai žemės tręšimas mėšlu yra neįmanomas.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Laikyti kietą mėšlą lauke krūvose atokiau nuo paviršinių ir (arba) požeminių vandentakių, į kuriuos galėtų patekti skysčio nuotėkis.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Mėšlas iš paukštidžių pašalinamas kiekvieno broilerio auginimo ciklo pabaigoje ir atiduodamas pagal sutartį. Mėšlas nėra sandėliuojamas.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48.</w:t>
            </w:r>
          </w:p>
        </w:tc>
        <w:tc>
          <w:tcPr>
            <w:tcW w:w="1701"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Sandėliuojamų srutų išmetamieji teršalai</w:t>
            </w:r>
          </w:p>
        </w:tc>
        <w:tc>
          <w:tcPr>
            <w:tcW w:w="1418"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16</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Tinkamai sukonstruoti ir valdyti srutų saugyklą, taikant toliau nurodytų metodų derinį: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sumažinti išmetamuosius teršalus išskiriančio paviršiaus ploto ir srutų saugyklos tūrio santykį;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sumažinti vėjo greitį ir oro cirkuliavimą srutų paviršiuje užpildant saugyklą srutomis žemesniame lygyje;</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srutas maišyti kuo rečiau.</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 xml:space="preserve">Susidariusios gamybinės nuotekos (plaunant paukštides ir jų įrenginius) </w:t>
            </w:r>
            <w:r w:rsidRPr="00241477">
              <w:rPr>
                <w:rFonts w:ascii="Times New Roman" w:eastAsia="Times New Roman" w:hAnsi="Times New Roman" w:cs="Times New Roman"/>
                <w:sz w:val="20"/>
                <w:szCs w:val="20"/>
                <w:lang w:eastAsia="lt-LT"/>
              </w:rPr>
              <w:t>susemiamos, išvežamos ir sumaišomos su sausu mėšlu iš kito tvarto. Mėšlas pakraunamas į transporto priemones ir pagal sutartį perduodamas ūkininkui.</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49.</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Srutų saugyklą uždengti. Šiuo tikslu gali būti taikomas vienas iš šių metodų: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Kietosios dangos naudojimas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2. Lanksčiosios dangos naudojimas;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3. </w:t>
            </w:r>
            <w:proofErr w:type="spellStart"/>
            <w:r w:rsidRPr="00241477">
              <w:rPr>
                <w:rFonts w:ascii="Times New Roman" w:eastAsia="Times New Roman" w:hAnsi="Times New Roman" w:cs="Times New Roman"/>
                <w:sz w:val="20"/>
                <w:szCs w:val="20"/>
                <w:lang w:eastAsia="lt-LT"/>
              </w:rPr>
              <w:t>Plūdriųjų</w:t>
            </w:r>
            <w:proofErr w:type="spellEnd"/>
            <w:r w:rsidRPr="00241477">
              <w:rPr>
                <w:rFonts w:ascii="Times New Roman" w:eastAsia="Times New Roman" w:hAnsi="Times New Roman" w:cs="Times New Roman"/>
                <w:sz w:val="20"/>
                <w:szCs w:val="20"/>
                <w:lang w:eastAsia="lt-LT"/>
              </w:rPr>
              <w:t xml:space="preserve"> dangų naudojimas, konkrečiai: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plastiko granulių,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lengvų birių medžiagų,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w:t>
            </w:r>
            <w:proofErr w:type="spellStart"/>
            <w:r w:rsidRPr="00241477">
              <w:rPr>
                <w:rFonts w:ascii="Times New Roman" w:eastAsia="Times New Roman" w:hAnsi="Times New Roman" w:cs="Times New Roman"/>
                <w:sz w:val="20"/>
                <w:szCs w:val="20"/>
                <w:lang w:eastAsia="lt-LT"/>
              </w:rPr>
              <w:t>plūdriųjų</w:t>
            </w:r>
            <w:proofErr w:type="spellEnd"/>
            <w:r w:rsidRPr="00241477">
              <w:rPr>
                <w:rFonts w:ascii="Times New Roman" w:eastAsia="Times New Roman" w:hAnsi="Times New Roman" w:cs="Times New Roman"/>
                <w:sz w:val="20"/>
                <w:szCs w:val="20"/>
                <w:lang w:eastAsia="lt-LT"/>
              </w:rPr>
              <w:t xml:space="preserve"> lanksčiųjų dangų,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geometrinių plastiko lakštų,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oro pripūstų dangų,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natūraliai susidarančios plutos;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šiaudų.</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Mėšlas ir srutos nėra sandėliuojamos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50.</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Taikyti srutų rūgštinimą.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Netaikoma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Mėšlas ir srutos nėra sandėliuojamos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51.</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17</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Siekiant sumažinti iš lagūnos tipo srutų saugyklos į orą išsiskiriančius amoniako išmetamuosius </w:t>
            </w:r>
            <w:proofErr w:type="spellStart"/>
            <w:r w:rsidRPr="00241477">
              <w:rPr>
                <w:rFonts w:ascii="Times New Roman" w:eastAsia="Times New Roman" w:hAnsi="Times New Roman" w:cs="Times New Roman"/>
                <w:sz w:val="20"/>
                <w:szCs w:val="20"/>
                <w:lang w:eastAsia="lt-LT"/>
              </w:rPr>
              <w:t>tešalus</w:t>
            </w:r>
            <w:proofErr w:type="spellEnd"/>
            <w:r w:rsidRPr="00241477">
              <w:rPr>
                <w:rFonts w:ascii="Times New Roman" w:eastAsia="Times New Roman" w:hAnsi="Times New Roman" w:cs="Times New Roman"/>
                <w:sz w:val="20"/>
                <w:szCs w:val="20"/>
                <w:lang w:eastAsia="lt-LT"/>
              </w:rPr>
              <w:t>, pagal GPGB taikomas toliau nurodytų metodų derinys: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Kuo mažiau maišyti srutas.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2) Uždengti lagūnos tipo saugyklą lanksčiąją ir (arba) </w:t>
            </w:r>
            <w:proofErr w:type="spellStart"/>
            <w:r w:rsidRPr="00241477">
              <w:rPr>
                <w:rFonts w:ascii="Times New Roman" w:eastAsia="Times New Roman" w:hAnsi="Times New Roman" w:cs="Times New Roman"/>
                <w:sz w:val="20"/>
                <w:szCs w:val="20"/>
                <w:lang w:eastAsia="lt-LT"/>
              </w:rPr>
              <w:t>plūdriąja</w:t>
            </w:r>
            <w:proofErr w:type="spellEnd"/>
            <w:r w:rsidRPr="00241477">
              <w:rPr>
                <w:rFonts w:ascii="Times New Roman" w:eastAsia="Times New Roman" w:hAnsi="Times New Roman" w:cs="Times New Roman"/>
                <w:sz w:val="20"/>
                <w:szCs w:val="20"/>
                <w:lang w:eastAsia="lt-LT"/>
              </w:rPr>
              <w:t xml:space="preserve"> danga, konkrečiai: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lanksčiais plastiko lakštais,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lengvosiomis biriomis medžiagomis,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natūraliai susidarančia pluta,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šiaudais.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Lagūnos nėra naudojamos.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52.</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18</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Kad išmetamieji teršalai iš surenkamų, vamzdžiais tekančių ir saugyklose ir (arba) į lagūnos tipo saugyklose laikomų srutų nepatektų į dirvožemį ir vandenį, pagal GPGB taikomas toliau nurodytų metodų derinys: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Naudoti saugyklas, atsparias mechaniniam, cheminiam ir šiluminiam poveikiui.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Pasirinkti pakankamai talpią srutų saugyklą tais laikotarpiais, kai žemės tręšimas mėšlu yra neįmanomas.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Pastatyti nepralaidžias srutų surinkimo ir perkėlimo patalpas ir instaliuoti atitinkamą įrangą (pavyzdžiui, srutų duobes, kanalus, drenažo vamzdžius, siurblines).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lang w:eastAsia="lt-LT"/>
              </w:rPr>
              <w:lastRenderedPageBreak/>
              <w:t>Laikyti srutas lagūnos tipo saugyklose, turinčiose hermetišką pagrindą ir sienas, pavyzdžiui, išklotose moliu arba plastiku (arba turinčiose dviejų sluoksnių dugną).</w:t>
            </w:r>
            <w:r w:rsidRPr="00241477">
              <w:rPr>
                <w:rFonts w:ascii="Times New Roman" w:eastAsia="Times New Roman" w:hAnsi="Times New Roman" w:cs="Times New Roman"/>
                <w:sz w:val="20"/>
                <w:szCs w:val="20"/>
              </w:rPr>
              <w:t xml:space="preserve">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Įrengti nutekėjimo aptikimo sistemą, pavyzdžiui, susidedančią iš </w:t>
            </w:r>
            <w:proofErr w:type="spellStart"/>
            <w:r w:rsidRPr="00241477">
              <w:rPr>
                <w:rFonts w:ascii="Times New Roman" w:eastAsia="Times New Roman" w:hAnsi="Times New Roman" w:cs="Times New Roman"/>
                <w:sz w:val="20"/>
                <w:szCs w:val="20"/>
                <w:lang w:eastAsia="lt-LT"/>
              </w:rPr>
              <w:t>geomembranos</w:t>
            </w:r>
            <w:proofErr w:type="spellEnd"/>
            <w:r w:rsidRPr="00241477">
              <w:rPr>
                <w:rFonts w:ascii="Times New Roman" w:eastAsia="Times New Roman" w:hAnsi="Times New Roman" w:cs="Times New Roman"/>
                <w:sz w:val="20"/>
                <w:szCs w:val="20"/>
                <w:lang w:eastAsia="lt-LT"/>
              </w:rPr>
              <w:t>, drenažinio sluoksnio ir drenažo vamzdyno.</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Mažiausiai kartą metuose tikrinti saugyklų struktūrinį vientisumą.</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Mėšlas ir srutos nėra sandėliuojamos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53.</w:t>
            </w:r>
          </w:p>
        </w:tc>
        <w:tc>
          <w:tcPr>
            <w:tcW w:w="1701"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Mėšlo perdirbimas ūkyje</w:t>
            </w: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19</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Siekiant sumažinti azoto, fosforo, skleidžiamo kvapo ir mikrobinių </w:t>
            </w:r>
            <w:proofErr w:type="spellStart"/>
            <w:r w:rsidRPr="00241477">
              <w:rPr>
                <w:rFonts w:ascii="Times New Roman" w:eastAsia="Times New Roman" w:hAnsi="Times New Roman" w:cs="Times New Roman"/>
                <w:sz w:val="20"/>
                <w:szCs w:val="20"/>
                <w:lang w:eastAsia="lt-LT"/>
              </w:rPr>
              <w:t>patogenų</w:t>
            </w:r>
            <w:proofErr w:type="spellEnd"/>
            <w:r w:rsidRPr="00241477">
              <w:rPr>
                <w:rFonts w:ascii="Times New Roman" w:eastAsia="Times New Roman" w:hAnsi="Times New Roman" w:cs="Times New Roman"/>
                <w:sz w:val="20"/>
                <w:szCs w:val="20"/>
                <w:lang w:eastAsia="lt-LT"/>
              </w:rPr>
              <w:t xml:space="preserve"> išmetamųjų teršalų išsiskyrimą į orą ir vandenį ir palengvinti mėšlo sandėliavimą ir (arba) žemės tręšimą juo, mėšlas yra perdirbimas ūkyje taikant vieną iš toliau nurodytų metodų ar jų derinį.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Srutų atskyrimas mechaniniu būdu. Tai apima, pavyzdžiui: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sraigtinio slegiančio separatoriaus naudojimą;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w:t>
            </w:r>
            <w:proofErr w:type="spellStart"/>
            <w:r w:rsidRPr="00241477">
              <w:rPr>
                <w:rFonts w:ascii="Times New Roman" w:eastAsia="Times New Roman" w:hAnsi="Times New Roman" w:cs="Times New Roman"/>
                <w:sz w:val="20"/>
                <w:szCs w:val="20"/>
                <w:lang w:eastAsia="lt-LT"/>
              </w:rPr>
              <w:t>dekantavimo</w:t>
            </w:r>
            <w:proofErr w:type="spellEnd"/>
            <w:r w:rsidRPr="00241477">
              <w:rPr>
                <w:rFonts w:ascii="Times New Roman" w:eastAsia="Times New Roman" w:hAnsi="Times New Roman" w:cs="Times New Roman"/>
                <w:sz w:val="20"/>
                <w:szCs w:val="20"/>
                <w:lang w:eastAsia="lt-LT"/>
              </w:rPr>
              <w:t xml:space="preserve"> </w:t>
            </w:r>
            <w:proofErr w:type="spellStart"/>
            <w:r w:rsidRPr="00241477">
              <w:rPr>
                <w:rFonts w:ascii="Times New Roman" w:eastAsia="Times New Roman" w:hAnsi="Times New Roman" w:cs="Times New Roman"/>
                <w:sz w:val="20"/>
                <w:szCs w:val="20"/>
                <w:lang w:eastAsia="lt-LT"/>
              </w:rPr>
              <w:t>centrifūgos</w:t>
            </w:r>
            <w:proofErr w:type="spellEnd"/>
            <w:r w:rsidRPr="00241477">
              <w:rPr>
                <w:rFonts w:ascii="Times New Roman" w:eastAsia="Times New Roman" w:hAnsi="Times New Roman" w:cs="Times New Roman"/>
                <w:sz w:val="20"/>
                <w:szCs w:val="20"/>
                <w:lang w:eastAsia="lt-LT"/>
              </w:rPr>
              <w:t xml:space="preserve"> separatoriaus naudojimą;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w:t>
            </w:r>
            <w:proofErr w:type="spellStart"/>
            <w:r w:rsidRPr="00241477">
              <w:rPr>
                <w:rFonts w:ascii="Times New Roman" w:eastAsia="Times New Roman" w:hAnsi="Times New Roman" w:cs="Times New Roman"/>
                <w:sz w:val="20"/>
                <w:szCs w:val="20"/>
                <w:lang w:eastAsia="lt-LT"/>
              </w:rPr>
              <w:t>koaguliacijos</w:t>
            </w:r>
            <w:proofErr w:type="spellEnd"/>
            <w:r w:rsidRPr="00241477">
              <w:rPr>
                <w:rFonts w:ascii="Times New Roman" w:eastAsia="Times New Roman" w:hAnsi="Times New Roman" w:cs="Times New Roman"/>
                <w:sz w:val="20"/>
                <w:szCs w:val="20"/>
                <w:lang w:eastAsia="lt-LT"/>
              </w:rPr>
              <w:t xml:space="preserve"> ir </w:t>
            </w:r>
            <w:proofErr w:type="spellStart"/>
            <w:r w:rsidRPr="00241477">
              <w:rPr>
                <w:rFonts w:ascii="Times New Roman" w:eastAsia="Times New Roman" w:hAnsi="Times New Roman" w:cs="Times New Roman"/>
                <w:sz w:val="20"/>
                <w:szCs w:val="20"/>
                <w:lang w:eastAsia="lt-LT"/>
              </w:rPr>
              <w:t>flokuliacjos</w:t>
            </w:r>
            <w:proofErr w:type="spellEnd"/>
            <w:r w:rsidRPr="00241477">
              <w:rPr>
                <w:rFonts w:ascii="Times New Roman" w:eastAsia="Times New Roman" w:hAnsi="Times New Roman" w:cs="Times New Roman"/>
                <w:sz w:val="20"/>
                <w:szCs w:val="20"/>
                <w:lang w:eastAsia="lt-LT"/>
              </w:rPr>
              <w:t xml:space="preserve"> taikymą;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atskyrimą sietais;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filtravimo preso naudojimą.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Mėšlo skaidymas anaerobiniu būdu biodujų įrenginyje.</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Išorinio tunelio naudojimas mėšlui džiovinti.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 Srutų aerobinis skaidymas (aeravimas).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5) Srutų </w:t>
            </w:r>
            <w:proofErr w:type="spellStart"/>
            <w:r w:rsidRPr="00241477">
              <w:rPr>
                <w:rFonts w:ascii="Times New Roman" w:eastAsia="Times New Roman" w:hAnsi="Times New Roman" w:cs="Times New Roman"/>
                <w:sz w:val="20"/>
                <w:szCs w:val="20"/>
                <w:lang w:eastAsia="lt-LT"/>
              </w:rPr>
              <w:t>nitrifikacija</w:t>
            </w:r>
            <w:proofErr w:type="spellEnd"/>
            <w:r w:rsidRPr="00241477">
              <w:rPr>
                <w:rFonts w:ascii="Times New Roman" w:eastAsia="Times New Roman" w:hAnsi="Times New Roman" w:cs="Times New Roman"/>
                <w:sz w:val="20"/>
                <w:szCs w:val="20"/>
                <w:lang w:eastAsia="lt-LT"/>
              </w:rPr>
              <w:t xml:space="preserve"> ir </w:t>
            </w:r>
            <w:proofErr w:type="spellStart"/>
            <w:r w:rsidRPr="00241477">
              <w:rPr>
                <w:rFonts w:ascii="Times New Roman" w:eastAsia="Times New Roman" w:hAnsi="Times New Roman" w:cs="Times New Roman"/>
                <w:sz w:val="20"/>
                <w:szCs w:val="20"/>
                <w:lang w:eastAsia="lt-LT"/>
              </w:rPr>
              <w:t>denitrifikacija</w:t>
            </w:r>
            <w:proofErr w:type="spellEnd"/>
            <w:r w:rsidRPr="00241477">
              <w:rPr>
                <w:rFonts w:ascii="Times New Roman" w:eastAsia="Times New Roman" w:hAnsi="Times New Roman" w:cs="Times New Roman"/>
                <w:sz w:val="20"/>
                <w:szCs w:val="20"/>
                <w:lang w:eastAsia="lt-LT"/>
              </w:rPr>
              <w: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 Kieto mėšlo kompostavimas.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Mėšlas paukštyne neperdirbamas.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54.</w:t>
            </w:r>
          </w:p>
        </w:tc>
        <w:tc>
          <w:tcPr>
            <w:tcW w:w="1701"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Žemės tręšimas mėšlu</w:t>
            </w:r>
          </w:p>
        </w:tc>
        <w:tc>
          <w:tcPr>
            <w:tcW w:w="1418"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20</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Įvertinti žemės tręšimui naudojamo mėšlo sukeliamų nuotėkių riziką, atsižvelgiant 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dirvožemio tipą, sąlygas ir lauko nuolydį,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klimato sąlygas,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lauko sausinimo ir drėkinimo sistemas,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pasėlių sėjomainą,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vandens išteklius ir saugomas vandens zonas.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Palikti pakankamą atstumą tarp mėšlu patręštų laukų (netręštą žemės ruožą) ir:</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1. vietų, kuriose yra nuotėkio patekimo į vandenį, konkrečiai, į vandentakius, šaltinius, gręžinius ir pan., rizika;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kaimynystėje esančių nuosavybių (įskaitant gyvatvores).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Vengti tręšti mėšlu, jei gali būti didelė nuotėkio rizika. Visų pirma, mėšlu netręšiama, kai: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laukas yra užtvindytas, užšalęs arba apsnigtas;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dirvožemio sąlygos (pvz., vandens erozija arba dirvožemio suspaudimas) kartu su lauko nuolydžiu ir (arba) lauko drenavimu sudaro didelę nuotėkio arba nusausinimo riziką;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remiantis lietaus prognozėmis, galima numatyti nuotėkio susidarymą;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 Derinti tręšimą mėšlu su pasėlių maistinių medžiagų poreikiu;</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 Reguliariai tikrinti tręšiamus laukus siekiant nustatyti, ar yra kokių nuotėkio požymių, ir, prireikus, imtis atitinkamų veiksmų;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7) Užtikrinti tinkamą prieigą prie mėšlo saugyklos ir veiksmingą mėšlo pakrovimą jo neišbarstant;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8) Patikrinti, ar tręšimo mėšlu įranga yra gerai veikianti, ir ar mėšlas tręšiamas tinkamu dažnumu.</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UAB „</w:t>
            </w:r>
            <w:proofErr w:type="spellStart"/>
            <w:r w:rsidRPr="00241477">
              <w:rPr>
                <w:rFonts w:ascii="Times New Roman" w:eastAsia="Times New Roman" w:hAnsi="Times New Roman" w:cs="Times New Roman"/>
                <w:sz w:val="20"/>
                <w:szCs w:val="20"/>
                <w:lang w:eastAsia="lt-LT"/>
              </w:rPr>
              <w:t>Lietbro</w:t>
            </w:r>
            <w:proofErr w:type="spellEnd"/>
            <w:r w:rsidRPr="00241477">
              <w:rPr>
                <w:rFonts w:ascii="Times New Roman" w:eastAsia="Times New Roman" w:hAnsi="Times New Roman" w:cs="Times New Roman"/>
                <w:sz w:val="20"/>
                <w:szCs w:val="20"/>
                <w:lang w:eastAsia="lt-LT"/>
              </w:rPr>
              <w:t>“ nevykdo žemės tręšimo darbų mėšlu ir srutomis.</w:t>
            </w:r>
          </w:p>
          <w:p w:rsidR="00241477" w:rsidRPr="00241477" w:rsidRDefault="00241477" w:rsidP="00241477">
            <w:pPr>
              <w:suppressAutoHyphens/>
              <w:spacing w:after="0" w:line="240" w:lineRule="auto"/>
              <w:textAlignment w:val="baseline"/>
              <w:rPr>
                <w:rFonts w:ascii="Times New Roman" w:eastAsia="Times New Roman" w:hAnsi="Times New Roman" w:cs="Times New Roman"/>
                <w:bCs/>
                <w:sz w:val="20"/>
                <w:szCs w:val="20"/>
              </w:rPr>
            </w:pPr>
            <w:r w:rsidRPr="00241477">
              <w:rPr>
                <w:rFonts w:ascii="Times New Roman" w:eastAsia="Times New Roman" w:hAnsi="Times New Roman" w:cs="Times New Roman"/>
                <w:bCs/>
                <w:sz w:val="20"/>
                <w:szCs w:val="20"/>
              </w:rPr>
              <w:t>Mėšlo paskleidimo laukuose būdas parenkamas priklausomai nuo ūkininkų, kurie mėšlą superka, turimos technikos galimybių.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Mėšlas tvarkomas vadovaujantis Mėšlo ir srutų tvarkymo aplinkosaugos reikalavimų aprašo reikalavimais.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55.</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Įvertinti žemės tręšimui naudojamo mėšlo sukeliamų nuotėkių riziką, atsižvelgiant 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dirvožemio tipą, sąlygas ir lauko nuolydį,</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klimato sąlygas,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lauko sausinimo ir drėkinimo sistemas,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pasėlių sėjomainą,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vandens išteklius ir saugomas vandens zonas.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Palikti pakankamą atstumą tarp mėšlu patręštų laukų (netręštą žemės ruožą) ir:</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vietų, kuriose yra nuotėkio patekimo į vandenį, konkrečiai, į vandentakius, šaltinius, gręžinius ir pan., rizika;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kaimynystėje esančių nuosavybių (įskaitant gyvatvores).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Vengti tręšti mėšlu, jei gali būti didelė nuotėkio rizika. Visų pirma, mėšlu netręšiama, kai: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laukas yra užtvindytas, užšalęs arba apsnigtas;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 dirvožemio sąlygos (pvz., vandens erozija arba dirvožemio suspaudimas) kartu su lauko nuolydžiu ir (arba) lauko drenavimu sudaro didelę nuotėkio arba nusausinimo riziką;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remiantis lietaus prognozėmis, galima numatyti nuotėkio susidarymą.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Derinti tręšimą mėšlu su pasėlių maistinių medžiagų poreikiu.</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Reguliariai tikrinti tręšiamus laukus siekiant nustatyti, ar yra kokių nuotėkio požymių, ir, prireikus, imtis atitinkamų veiksmų.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Užtikrinti tinkamą prieigą prie mėšlo saugyklos ir veiksmingą mėšlo pakrovimą jo neišbarstant.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Patikrinti, ar tręšimo mėšlu įranga yra gerai veikianti, ir ar mėšlas tręšiamas tinkamu dažnumu.</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UAB „</w:t>
            </w:r>
            <w:proofErr w:type="spellStart"/>
            <w:r w:rsidRPr="00241477">
              <w:rPr>
                <w:rFonts w:ascii="Times New Roman" w:eastAsia="Times New Roman" w:hAnsi="Times New Roman" w:cs="Times New Roman"/>
                <w:sz w:val="20"/>
                <w:szCs w:val="20"/>
                <w:lang w:eastAsia="lt-LT"/>
              </w:rPr>
              <w:t>Lietbro</w:t>
            </w:r>
            <w:proofErr w:type="spellEnd"/>
            <w:r w:rsidRPr="00241477">
              <w:rPr>
                <w:rFonts w:ascii="Times New Roman" w:eastAsia="Times New Roman" w:hAnsi="Times New Roman" w:cs="Times New Roman"/>
                <w:sz w:val="20"/>
                <w:szCs w:val="20"/>
                <w:lang w:eastAsia="lt-LT"/>
              </w:rPr>
              <w:t>“ nevykdo žemės tręšimo darbų mėšlu ir srutomis.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bCs/>
                <w:sz w:val="20"/>
                <w:szCs w:val="20"/>
              </w:rPr>
              <w:t>Mėšlo paskleidimo laukuose būdas parenkamas priklausomai nuo ūkininkų, kurie mėšlą superka, turimos technikos galimybių.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56.</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21</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Siekiant sumažinti iš srutų, kuriomis tręšiama žemė, išsiskiriančius ir į orą patenkančius amoniako išmetamuosius teršalus, taikomas vienas iš toliau nurodytų metodų ar jų derinys: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Srutų skiedimas, taikant mažo slėgio vandens drėkinimo sistemas arba panašų metodą.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2) Srutų </w:t>
            </w:r>
            <w:proofErr w:type="spellStart"/>
            <w:r w:rsidRPr="00241477">
              <w:rPr>
                <w:rFonts w:ascii="Times New Roman" w:eastAsia="Times New Roman" w:hAnsi="Times New Roman" w:cs="Times New Roman"/>
                <w:sz w:val="20"/>
                <w:szCs w:val="20"/>
                <w:lang w:eastAsia="lt-LT"/>
              </w:rPr>
              <w:t>skleistuvo</w:t>
            </w:r>
            <w:proofErr w:type="spellEnd"/>
            <w:r w:rsidRPr="00241477">
              <w:rPr>
                <w:rFonts w:ascii="Times New Roman" w:eastAsia="Times New Roman" w:hAnsi="Times New Roman" w:cs="Times New Roman"/>
                <w:sz w:val="20"/>
                <w:szCs w:val="20"/>
                <w:lang w:eastAsia="lt-LT"/>
              </w:rPr>
              <w:t xml:space="preserve"> naudojimas, taikant vieną iš šių metodų: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1. velkamos žarnos;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2. velkamo </w:t>
            </w:r>
            <w:proofErr w:type="spellStart"/>
            <w:r w:rsidRPr="00241477">
              <w:rPr>
                <w:rFonts w:ascii="Times New Roman" w:eastAsia="Times New Roman" w:hAnsi="Times New Roman" w:cs="Times New Roman"/>
                <w:sz w:val="20"/>
                <w:szCs w:val="20"/>
                <w:lang w:eastAsia="lt-LT"/>
              </w:rPr>
              <w:t>noragėlio</w:t>
            </w:r>
            <w:proofErr w:type="spellEnd"/>
            <w:r w:rsidRPr="00241477">
              <w:rPr>
                <w:rFonts w:ascii="Times New Roman" w:eastAsia="Times New Roman" w:hAnsi="Times New Roman" w:cs="Times New Roman"/>
                <w:sz w:val="20"/>
                <w:szCs w:val="20"/>
                <w:lang w:eastAsia="lt-LT"/>
              </w:rPr>
              <w: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3) (Atviro) sekliojo </w:t>
            </w:r>
            <w:proofErr w:type="spellStart"/>
            <w:r w:rsidRPr="00241477">
              <w:rPr>
                <w:rFonts w:ascii="Times New Roman" w:eastAsia="Times New Roman" w:hAnsi="Times New Roman" w:cs="Times New Roman"/>
                <w:sz w:val="20"/>
                <w:szCs w:val="20"/>
                <w:lang w:eastAsia="lt-LT"/>
              </w:rPr>
              <w:t>įterptuvo</w:t>
            </w:r>
            <w:proofErr w:type="spellEnd"/>
            <w:r w:rsidRPr="00241477">
              <w:rPr>
                <w:rFonts w:ascii="Times New Roman" w:eastAsia="Times New Roman" w:hAnsi="Times New Roman" w:cs="Times New Roman"/>
                <w:sz w:val="20"/>
                <w:szCs w:val="20"/>
                <w:lang w:eastAsia="lt-LT"/>
              </w:rPr>
              <w:t xml:space="preserve"> naudojimas.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4) (Uždaro) giluminio </w:t>
            </w:r>
            <w:proofErr w:type="spellStart"/>
            <w:r w:rsidRPr="00241477">
              <w:rPr>
                <w:rFonts w:ascii="Times New Roman" w:eastAsia="Times New Roman" w:hAnsi="Times New Roman" w:cs="Times New Roman"/>
                <w:sz w:val="20"/>
                <w:szCs w:val="20"/>
                <w:lang w:eastAsia="lt-LT"/>
              </w:rPr>
              <w:t>įterptuvo</w:t>
            </w:r>
            <w:proofErr w:type="spellEnd"/>
            <w:r w:rsidRPr="00241477">
              <w:rPr>
                <w:rFonts w:ascii="Times New Roman" w:eastAsia="Times New Roman" w:hAnsi="Times New Roman" w:cs="Times New Roman"/>
                <w:sz w:val="20"/>
                <w:szCs w:val="20"/>
                <w:lang w:eastAsia="lt-LT"/>
              </w:rPr>
              <w:t xml:space="preserve"> naudojimas.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 Srutų rūgštinimas.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UAB „</w:t>
            </w:r>
            <w:proofErr w:type="spellStart"/>
            <w:r w:rsidRPr="00241477">
              <w:rPr>
                <w:rFonts w:ascii="Times New Roman" w:eastAsia="Times New Roman" w:hAnsi="Times New Roman" w:cs="Times New Roman"/>
                <w:sz w:val="20"/>
                <w:szCs w:val="20"/>
                <w:lang w:eastAsia="lt-LT"/>
              </w:rPr>
              <w:t>Lietbro</w:t>
            </w:r>
            <w:proofErr w:type="spellEnd"/>
            <w:r w:rsidRPr="00241477">
              <w:rPr>
                <w:rFonts w:ascii="Times New Roman" w:eastAsia="Times New Roman" w:hAnsi="Times New Roman" w:cs="Times New Roman"/>
                <w:sz w:val="20"/>
                <w:szCs w:val="20"/>
                <w:lang w:eastAsia="lt-LT"/>
              </w:rPr>
              <w:t>“ nevykdo žemės tręšimo darbų mėšlu ir srutomis.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bCs/>
                <w:sz w:val="20"/>
                <w:szCs w:val="20"/>
              </w:rPr>
              <w:t>Mėšlo paskleidimo laukuose būdas parenkamas priklausomai nuo ūkininkų, kurie mėšlą superka, turimos technikos galimybių.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57.</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22</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Siekiant sumažinti iš mėšlo, kuriuo buvo patręšta žemė, išsiskiriančius ir į orą patenkančius amoniako išmetamuosius teršalus, mėšlas turi būti įterptas į dirvožemį kuo greičiau.</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Žemutinė intervalo riba reiškia, kad įterpiama iškart. Viršutinė intervalo riba gali būti iki 12 valandų, kai sąlygos greitesniam įterpimui nėra palankios, pvz., kai žmogiškųjų išteklių ir įrangos naudojimas yra ekonomiškai nepagrįstas.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UAB „</w:t>
            </w:r>
            <w:proofErr w:type="spellStart"/>
            <w:r w:rsidRPr="00241477">
              <w:rPr>
                <w:rFonts w:ascii="Times New Roman" w:eastAsia="Times New Roman" w:hAnsi="Times New Roman" w:cs="Times New Roman"/>
                <w:sz w:val="20"/>
                <w:szCs w:val="20"/>
                <w:lang w:eastAsia="lt-LT"/>
              </w:rPr>
              <w:t>Lietbro</w:t>
            </w:r>
            <w:proofErr w:type="spellEnd"/>
            <w:r w:rsidRPr="00241477">
              <w:rPr>
                <w:rFonts w:ascii="Times New Roman" w:eastAsia="Times New Roman" w:hAnsi="Times New Roman" w:cs="Times New Roman"/>
                <w:sz w:val="20"/>
                <w:szCs w:val="20"/>
                <w:lang w:eastAsia="lt-LT"/>
              </w:rPr>
              <w:t>“ nevykdo žemės tręšimo darbų mėšlu ir srutomis.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bCs/>
                <w:sz w:val="20"/>
                <w:szCs w:val="20"/>
              </w:rPr>
              <w:t>Mėšlo paskleidimo laukuose būdas parenkamas priklausomai nuo ūkininkų, kurie mėšlą superka, turimos technikos galimybių.</w:t>
            </w:r>
            <w:r w:rsidRPr="00241477">
              <w:rPr>
                <w:rFonts w:ascii="Times New Roman" w:eastAsia="Times New Roman" w:hAnsi="Times New Roman" w:cs="Times New Roman"/>
                <w:sz w:val="20"/>
                <w:szCs w:val="20"/>
                <w:lang w:eastAsia="lt-LT"/>
              </w:rPr>
              <w:t xml:space="preserve">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58.</w:t>
            </w:r>
          </w:p>
        </w:tc>
        <w:tc>
          <w:tcPr>
            <w:tcW w:w="1701"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Per visą gamybos procesą susidarantys išmetamieji teršalai</w:t>
            </w: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23</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Siekiant sumažinti per visą kiaulių (įskaitant paršavedes) arba naminių paukščių auginimo procesą susidarančius amoniako išmetamuosius teršalus, pagal GPGB reikia numatyti arba apskaičiuoti, kiek sumažėjo išsiskiriančių amoniako išmetamųjų teršalų per visą gamybos procesą, remiantis ūkyje įgyvendintu GPGB. </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Vykdomas ūkio subjekto aplinkos monitoringas, pagal 2016 m. parengtą ir atsakingų institucijų patvirtintą ūkio subjekto aplinkos monitoringo programą.</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59.</w:t>
            </w:r>
          </w:p>
        </w:tc>
        <w:tc>
          <w:tcPr>
            <w:tcW w:w="1701"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Išmetamųjų teršalų ir proceso rodiklių stebėsena</w:t>
            </w: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24</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Į mėšlą išsiskyręs bendrojo azoto ir bendrojo fosforo kiekis stebimas taikant vieną iš toliau nurodytų metodų bent jau toliau nurodytu dažnumu:</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Skaičiavimai pagal azoto ir fosforo masės balansą, atsižvelgiant į sunaudotus pašarus, žalių baltymų kiekį pašaruose, bendrą fosforo kiekį ir gyvūnų produktyvumą. Kartą per metus kiekvienai gyvūnų kategorijai.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Bendro azoto ir bendro fosforo kiekio apskaičiavimas remiantis mėšlo analize. Kartą per metus kiekvienai gyvūnų kategorijai.</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UAB „</w:t>
            </w:r>
            <w:proofErr w:type="spellStart"/>
            <w:r w:rsidRPr="00241477">
              <w:rPr>
                <w:rFonts w:ascii="Times New Roman" w:eastAsia="Times New Roman" w:hAnsi="Times New Roman" w:cs="Times New Roman"/>
                <w:sz w:val="20"/>
                <w:szCs w:val="20"/>
                <w:lang w:eastAsia="lt-LT"/>
              </w:rPr>
              <w:t>Lietbro</w:t>
            </w:r>
            <w:proofErr w:type="spellEnd"/>
            <w:r w:rsidRPr="00241477">
              <w:rPr>
                <w:rFonts w:ascii="Times New Roman" w:eastAsia="Times New Roman" w:hAnsi="Times New Roman" w:cs="Times New Roman"/>
                <w:sz w:val="20"/>
                <w:szCs w:val="20"/>
                <w:lang w:eastAsia="lt-LT"/>
              </w:rPr>
              <w:t>“ paukštyne atliktas teršalų požeminiame sluoksnyje sklaidos modeliavimas.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Vykdomas ūkio subjekto aplinkos monitoringas, pagal 2016 m. parengtą ūkio subjekto aplinkos monitoringo programą.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Fosforo kiekis išmetamas paukščių auginimo metu faktiškai nevertinamas, o patvirtinta teršalų apskaičiavimo metodika nenumato fosforo kiekio vertinimo.</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60.</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25</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Stebimi į orą išsiskiriantys amoniako išmetamieji teršalai bent jau toliau nurodytu dažnumu taikant vieną iš toliau nurodytų metodų: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1) Prognozės pagal masės balansą, atsižvelgiant į kiekviename mėšlo tvarkymo etape išsiskiriantį ir bendrą azoto (arba bendrą amoniakinio azoto) kiekį. Kartą per metus kiekvienai gyvūnų kategorijai.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 ūkyje auginamų gyvulių tipas;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b) laikymo sistema</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Prognozės, pagrįstos išmetamųjų teršalų faktoriais. Kartą per metus kiekvienai gyvūnų kategorijai.</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Vykdomas ūkio subjekto aplinkos monitoringas, pagal 2016 m. parengtą </w:t>
            </w:r>
            <w:r w:rsidRPr="00241477">
              <w:rPr>
                <w:rFonts w:ascii="Times New Roman" w:eastAsia="Times New Roman" w:hAnsi="Times New Roman" w:cs="Times New Roman"/>
                <w:sz w:val="20"/>
                <w:szCs w:val="20"/>
                <w:lang w:eastAsia="lt-LT"/>
              </w:rPr>
              <w:lastRenderedPageBreak/>
              <w:t xml:space="preserve">ūkio subjekto aplinkos monitoringo programą.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UAB „</w:t>
            </w:r>
            <w:proofErr w:type="spellStart"/>
            <w:r w:rsidRPr="00241477">
              <w:rPr>
                <w:rFonts w:ascii="Times New Roman" w:eastAsia="Times New Roman" w:hAnsi="Times New Roman" w:cs="Times New Roman"/>
                <w:sz w:val="20"/>
                <w:szCs w:val="20"/>
                <w:lang w:eastAsia="lt-LT"/>
              </w:rPr>
              <w:t>Lietbro</w:t>
            </w:r>
            <w:proofErr w:type="spellEnd"/>
            <w:r w:rsidRPr="00241477">
              <w:rPr>
                <w:rFonts w:ascii="Times New Roman" w:eastAsia="Times New Roman" w:hAnsi="Times New Roman" w:cs="Times New Roman"/>
                <w:sz w:val="20"/>
                <w:szCs w:val="20"/>
                <w:lang w:eastAsia="lt-LT"/>
              </w:rPr>
              <w:t xml:space="preserve">“ paukštyne atliktas teršalų (anglies </w:t>
            </w:r>
            <w:proofErr w:type="spellStart"/>
            <w:r w:rsidRPr="00241477">
              <w:rPr>
                <w:rFonts w:ascii="Times New Roman" w:eastAsia="Times New Roman" w:hAnsi="Times New Roman" w:cs="Times New Roman"/>
                <w:sz w:val="20"/>
                <w:szCs w:val="20"/>
                <w:lang w:eastAsia="lt-LT"/>
              </w:rPr>
              <w:t>monoksido</w:t>
            </w:r>
            <w:proofErr w:type="spellEnd"/>
            <w:r w:rsidRPr="00241477">
              <w:rPr>
                <w:rFonts w:ascii="Times New Roman" w:eastAsia="Times New Roman" w:hAnsi="Times New Roman" w:cs="Times New Roman"/>
                <w:sz w:val="20"/>
                <w:szCs w:val="20"/>
                <w:lang w:eastAsia="lt-LT"/>
              </w:rPr>
              <w:t xml:space="preserve">, azoto oksidų, kietųjų dalelių ir amoniako) požeminiame sluoksnyje sklaidos modeliavimas. Sklaidos modeliavimas atliktas priimant pačią nepalankiausią situaciją, </w:t>
            </w:r>
            <w:proofErr w:type="spellStart"/>
            <w:r w:rsidRPr="00241477">
              <w:rPr>
                <w:rFonts w:ascii="Times New Roman" w:eastAsia="Times New Roman" w:hAnsi="Times New Roman" w:cs="Times New Roman"/>
                <w:sz w:val="20"/>
                <w:szCs w:val="20"/>
                <w:lang w:eastAsia="lt-LT"/>
              </w:rPr>
              <w:t>t.y</w:t>
            </w:r>
            <w:proofErr w:type="spellEnd"/>
            <w:r w:rsidRPr="00241477">
              <w:rPr>
                <w:rFonts w:ascii="Times New Roman" w:eastAsia="Times New Roman" w:hAnsi="Times New Roman" w:cs="Times New Roman"/>
                <w:sz w:val="20"/>
                <w:szCs w:val="20"/>
                <w:lang w:eastAsia="lt-LT"/>
              </w:rPr>
              <w:t xml:space="preserve">. kad išmetimai iš visų taršos šaltinių visą parą. Realiomis sąlygomis dėl paukščių kaitos ir oro temperatūros nėra poreikio vėdinti tvartus maksimaliu rėžimu. Už įmonės teritorijos ribų, nei vieno teršalo koncentracijos neviršija nustatytų ribinių verčių.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61.</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26</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Skleidžiami kvapai gali būti stebimi remiantis: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EN standartais (pvz., naudojant dinaminę </w:t>
            </w:r>
            <w:proofErr w:type="spellStart"/>
            <w:r w:rsidRPr="00241477">
              <w:rPr>
                <w:rFonts w:ascii="Times New Roman" w:eastAsia="Times New Roman" w:hAnsi="Times New Roman" w:cs="Times New Roman"/>
                <w:sz w:val="20"/>
                <w:szCs w:val="20"/>
                <w:lang w:eastAsia="lt-LT"/>
              </w:rPr>
              <w:t>olfaktometriją</w:t>
            </w:r>
            <w:proofErr w:type="spellEnd"/>
            <w:r w:rsidRPr="00241477">
              <w:rPr>
                <w:rFonts w:ascii="Times New Roman" w:eastAsia="Times New Roman" w:hAnsi="Times New Roman" w:cs="Times New Roman"/>
                <w:sz w:val="20"/>
                <w:szCs w:val="20"/>
                <w:lang w:eastAsia="lt-LT"/>
              </w:rPr>
              <w:t xml:space="preserve"> pagal EN 13725 standartą kvapų koncentracijai nustatyti);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taikant alternatyvius metodus, kuriems EN standartai nėra parengti (pvz., matuojant ir (arba) nustatant ar prognozuojant kvapų poveikį) galima remtis ISO, nacionaliniais arba kitais tarptautiniais standartais, kuriais užtikrinami lygiavertės mokslinės kokybės duomenys.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Paukštyno aplinkoje buvo sumodeliuota kvapo sklaida, kurios rezultatai parodė, kad jautrių receptorių buvimo vietoje nėra juntamas nemalonus kvapas.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62.</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27</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rPr>
            </w:pPr>
            <w:r w:rsidRPr="00241477">
              <w:rPr>
                <w:rFonts w:ascii="Times New Roman" w:eastAsia="Times New Roman" w:hAnsi="Times New Roman" w:cs="Times New Roman"/>
                <w:sz w:val="20"/>
                <w:szCs w:val="20"/>
                <w:lang w:eastAsia="lt-LT"/>
              </w:rPr>
              <w:t>Iš kiekvieno tvarto išmetamos dulkės stebimos taikant vieną iš toliau nurodytų metodų bent jau toliau nurodytu dažnumu:</w:t>
            </w:r>
            <w:r w:rsidRPr="00241477">
              <w:rPr>
                <w:rFonts w:ascii="Times New Roman" w:eastAsia="Times New Roman" w:hAnsi="Times New Roman" w:cs="Times New Roman"/>
                <w:sz w:val="20"/>
                <w:szCs w:val="20"/>
              </w:rPr>
              <w:t xml:space="preserve">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Skaičiavimai, išmatuojant dulkių koncentraciją ir vėdinimo lygį, remiantis EN standartiniais metodais arba kitais metodais (ISO, nacionaliniais ar tarptautiniais), kuriais užtikrinami lygiavertės mokslinės kokybės duomenys. Kartą per metus.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Prognozės, pagrįstos išmetamųjų teršalų faktoriais. Kartą per metus.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Vykdomas ūkio subjekto aplinkos monitoringas, pagal 2016 m. parengtą ir atsakingos institucijos patvirtintą ūkio subjekto aplinkos monitoringo programą.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highlight w:val="yellow"/>
              </w:rPr>
            </w:pP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63.</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28</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Amoniako išmetamųjų teršalų, dulkių ir (arba) skleidžiamo kvapo iš kiekvieno tvarto, kuriame yra įdiegta oro valymo </w:t>
            </w:r>
            <w:r w:rsidRPr="00241477">
              <w:rPr>
                <w:rFonts w:ascii="Times New Roman" w:eastAsia="Times New Roman" w:hAnsi="Times New Roman" w:cs="Times New Roman"/>
                <w:sz w:val="20"/>
                <w:szCs w:val="20"/>
                <w:lang w:eastAsia="lt-LT"/>
              </w:rPr>
              <w:lastRenderedPageBreak/>
              <w:t>sistema, stebėsena vykdoma taikant visus toliau nurodytus metodus bent jau nurodytu dažnumu:</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1)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Vieną kartą.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Oro valymo sistemos veiksmingumo tikrinimas (pvz., nuolat registruojant veiklos rodiklius arba taikant pavojaus signalo sistemas). Kasdien.</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Netaiko-</w:t>
            </w:r>
            <w:proofErr w:type="spellStart"/>
            <w:r w:rsidRPr="00241477">
              <w:rPr>
                <w:rFonts w:ascii="Times New Roman" w:eastAsia="Times New Roman" w:hAnsi="Times New Roman" w:cs="Times New Roman"/>
                <w:sz w:val="20"/>
                <w:szCs w:val="20"/>
                <w:lang w:eastAsia="lt-LT"/>
              </w:rPr>
              <w:t>ma</w:t>
            </w:r>
            <w:proofErr w:type="spellEnd"/>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Paukštidėse nėra įdiegtos oro valymo sistemos.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64.</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val="restart"/>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29</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Bent kartą kiekvienais metais stebimi toliau nurodyti proceso rodikliai: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Vandens suvartojimas. Registruojama naudojantis, pavyzdžiui, tinkamais matuokliais arba remiantis sąskaitomis faktūromis.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Pagrindiniai vandens vartojimo procesai tvartuose (valymas, šėrimas, ir t. t.) gali būti stebimi atskirai.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Elektros energijos suvartojimas. Registruojama naudojantis, pavyzdžiui, tinkamais skaitikliais arba remiantis sąskaitomis faktūromis. Elektros suvartojimas tvartuose stebimas atskirai nuo kitų ūkio įrenginių. Pagrindiniai energiją vartojantys procesai tvartuose (šildymas, vėdinimas, apšvietimas, ir t. t.) gali būti stebimi atskirai.</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Degalų suvartojimas. Registruojama naudojantis, pavyzdžiui, tinkamais matuokliais arba remiantis sąskaitomis faktūromis.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Paukštyne vykdoma vandens apskaita vandens skaitikliais.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Elektros suvartojimas stebimas bendras nuo visų procesų kartu (vėdinimo ir t.t.). Vykdoma buhalterinė kuro apskaita remiantis sunaudojimo aktais bei limitinėmis kortelėmis.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65.</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Atvežtų ir išvežtų gyvūnų skaičius, įskaitant, atitinkamais atvejais, </w:t>
            </w:r>
            <w:proofErr w:type="spellStart"/>
            <w:r w:rsidRPr="00241477">
              <w:rPr>
                <w:rFonts w:ascii="Times New Roman" w:eastAsia="Times New Roman" w:hAnsi="Times New Roman" w:cs="Times New Roman"/>
                <w:sz w:val="20"/>
                <w:szCs w:val="20"/>
                <w:lang w:eastAsia="lt-LT"/>
              </w:rPr>
              <w:t>gimimus</w:t>
            </w:r>
            <w:proofErr w:type="spellEnd"/>
            <w:r w:rsidRPr="00241477">
              <w:rPr>
                <w:rFonts w:ascii="Times New Roman" w:eastAsia="Times New Roman" w:hAnsi="Times New Roman" w:cs="Times New Roman"/>
                <w:sz w:val="20"/>
                <w:szCs w:val="20"/>
                <w:lang w:eastAsia="lt-LT"/>
              </w:rPr>
              <w:t xml:space="preserve"> ir nugaišimus. Registravimas remiantis, pavyzdžiui, esamais registrais.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Registruojama atvežtų, išvežtų, kritusių paukščių skaičius, kas ketvirtį deklaruojamas esamas broilerių skaičius žemės ūkio informacijos ir kaimo verslo centro elektroninėje sistemoje.</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66.</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Pašarų suvartojimas. Registravimas remiantis, pavyzdžiui, sąskaitomis faktūromis arba esamais registrais.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Paukštyne lesalų suvartojimas registruojamas, remiantis sąskaitos </w:t>
            </w:r>
            <w:r w:rsidRPr="00241477">
              <w:rPr>
                <w:rFonts w:ascii="Times New Roman" w:eastAsia="Times New Roman" w:hAnsi="Times New Roman" w:cs="Times New Roman"/>
                <w:sz w:val="20"/>
                <w:szCs w:val="20"/>
                <w:lang w:eastAsia="lt-LT"/>
              </w:rPr>
              <w:lastRenderedPageBreak/>
              <w:t>faktūromis, sandėlio knyga, pašarų pajamavimo ir suvartojimo žiniaraščiais.</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67.</w:t>
            </w:r>
          </w:p>
        </w:tc>
        <w:tc>
          <w:tcPr>
            <w:tcW w:w="1701"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Mėšlo kaupimas. Registravimas remiantis, pavyzdžiui, esamais registrais.</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Mėšlo susidarymas įmonėje registruojamas perduodant mėšlą tolimesniam tvarkytojui. </w:t>
            </w:r>
          </w:p>
        </w:tc>
      </w:tr>
      <w:tr w:rsidR="00241477" w:rsidRPr="00241477" w:rsidTr="007714C2">
        <w:tc>
          <w:tcPr>
            <w:tcW w:w="562"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68.</w:t>
            </w:r>
          </w:p>
        </w:tc>
        <w:tc>
          <w:tcPr>
            <w:tcW w:w="1701"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Iš paukštynų išsiskiriantys amoniako išmetamieji teršalai</w:t>
            </w:r>
          </w:p>
        </w:tc>
        <w:tc>
          <w:tcPr>
            <w:tcW w:w="1418" w:type="dxa"/>
            <w:tcBorders>
              <w:left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*GPGB 31</w:t>
            </w:r>
          </w:p>
        </w:tc>
        <w:tc>
          <w:tcPr>
            <w:tcW w:w="5245"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Siekiant sumažinti iš  kiekvieno tvarto,  kuriame laikomos vištos dedeklės, veisliniai broileriai  arba </w:t>
            </w:r>
            <w:proofErr w:type="spellStart"/>
            <w:r w:rsidRPr="00241477">
              <w:rPr>
                <w:rFonts w:ascii="Times New Roman" w:eastAsia="Times New Roman" w:hAnsi="Times New Roman" w:cs="Times New Roman"/>
                <w:sz w:val="20"/>
                <w:szCs w:val="20"/>
                <w:lang w:eastAsia="lt-LT"/>
              </w:rPr>
              <w:t>vištaitės</w:t>
            </w:r>
            <w:proofErr w:type="spellEnd"/>
            <w:r w:rsidRPr="00241477">
              <w:rPr>
                <w:rFonts w:ascii="Times New Roman" w:eastAsia="Times New Roman" w:hAnsi="Times New Roman" w:cs="Times New Roman"/>
                <w:sz w:val="20"/>
                <w:szCs w:val="20"/>
                <w:lang w:eastAsia="lt-LT"/>
              </w:rPr>
              <w:t>, į orą išsiskiriančius amoniako išmetamuosius teršalus, taikomas vienas iš toliau nurodytų metodų ar jų derinys: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1) Mėšlo šalinimas konvejeriais (jei  naudojamos pagerintų arba  nepagerintų gardų sistemos) šalinant mažiausiai: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kartą  per  savaitę,  jei  mėšlas džiovinamas oru; arba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du kartus per savaitę, jei mėšlas nėra džiovinamas oru.</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2) Jei taikomos auginimo ne narvuose sistemos: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0. Dirbtinio vėdinimo sistema ir retas mėšlo šalinimas (jei gausiai naudojami pakratai ir yra </w:t>
            </w:r>
            <w:proofErr w:type="spellStart"/>
            <w:r w:rsidRPr="00241477">
              <w:rPr>
                <w:rFonts w:ascii="Times New Roman" w:eastAsia="Times New Roman" w:hAnsi="Times New Roman" w:cs="Times New Roman"/>
                <w:sz w:val="20"/>
                <w:szCs w:val="20"/>
                <w:lang w:eastAsia="lt-LT"/>
              </w:rPr>
              <w:t>mėšladuobė</w:t>
            </w:r>
            <w:proofErr w:type="spellEnd"/>
            <w:r w:rsidRPr="00241477">
              <w:rPr>
                <w:rFonts w:ascii="Times New Roman" w:eastAsia="Times New Roman" w:hAnsi="Times New Roman" w:cs="Times New Roman"/>
                <w:sz w:val="20"/>
                <w:szCs w:val="20"/>
                <w:lang w:eastAsia="lt-LT"/>
              </w:rPr>
              <w:t xml:space="preserve">) taikomi tik su papildoma poveikio mažinimo priemone, pvz.: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  pasiekiant, kad  mėšle būtų daug sausosios medžiagos;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naudojant oro valymo sistemą.</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1. Naudojamas mėšlo konvejeris arba grandyklė (jei gausiai naudojami pakratai ir  yra </w:t>
            </w:r>
            <w:proofErr w:type="spellStart"/>
            <w:r w:rsidRPr="00241477">
              <w:rPr>
                <w:rFonts w:ascii="Times New Roman" w:eastAsia="Times New Roman" w:hAnsi="Times New Roman" w:cs="Times New Roman"/>
                <w:sz w:val="20"/>
                <w:szCs w:val="20"/>
                <w:lang w:eastAsia="lt-LT"/>
              </w:rPr>
              <w:t>mėšladuobė</w:t>
            </w:r>
            <w:proofErr w:type="spellEnd"/>
            <w:r w:rsidRPr="00241477">
              <w:rPr>
                <w:rFonts w:ascii="Times New Roman" w:eastAsia="Times New Roman" w:hAnsi="Times New Roman" w:cs="Times New Roman"/>
                <w:sz w:val="20"/>
                <w:szCs w:val="20"/>
                <w:lang w:eastAsia="lt-LT"/>
              </w:rPr>
              <w: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2. Mėšlas dirbtinai džiovinamas vamzdžiais nukreipiamu oru (jei  gausiai naudojami pakratai ir yra </w:t>
            </w:r>
            <w:proofErr w:type="spellStart"/>
            <w:r w:rsidRPr="00241477">
              <w:rPr>
                <w:rFonts w:ascii="Times New Roman" w:eastAsia="Times New Roman" w:hAnsi="Times New Roman" w:cs="Times New Roman"/>
                <w:sz w:val="20"/>
                <w:szCs w:val="20"/>
                <w:lang w:eastAsia="lt-LT"/>
              </w:rPr>
              <w:t>mėšladuobė</w:t>
            </w:r>
            <w:proofErr w:type="spellEnd"/>
            <w:r w:rsidRPr="00241477">
              <w:rPr>
                <w:rFonts w:ascii="Times New Roman" w:eastAsia="Times New Roman" w:hAnsi="Times New Roman" w:cs="Times New Roman"/>
                <w:sz w:val="20"/>
                <w:szCs w:val="20"/>
                <w:lang w:eastAsia="lt-LT"/>
              </w:rPr>
              <w: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3. Mėšlas dirbtinai džiovinamas oru, pučiamu per perforuotas grindis (jei gausiai naudojami pakratai ir yra </w:t>
            </w:r>
            <w:proofErr w:type="spellStart"/>
            <w:r w:rsidRPr="00241477">
              <w:rPr>
                <w:rFonts w:ascii="Times New Roman" w:eastAsia="Times New Roman" w:hAnsi="Times New Roman" w:cs="Times New Roman"/>
                <w:sz w:val="20"/>
                <w:szCs w:val="20"/>
                <w:lang w:eastAsia="lt-LT"/>
              </w:rPr>
              <w:t>mėšladuobė</w:t>
            </w:r>
            <w:proofErr w:type="spellEnd"/>
            <w:r w:rsidRPr="00241477">
              <w:rPr>
                <w:rFonts w:ascii="Times New Roman" w:eastAsia="Times New Roman" w:hAnsi="Times New Roman" w:cs="Times New Roman"/>
                <w:sz w:val="20"/>
                <w:szCs w:val="20"/>
                <w:lang w:eastAsia="lt-LT"/>
              </w:rPr>
              <w:t>).</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4. Naudojami mėšlo konvejeriai (paukštidėje).</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5. Pakratai džiovinami dirbtiniu būdu naudojat patalpų orą (jei  grindys yra tvirtos ir gausiai kreikiamos).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3) Naudojama oro valymo sistema, konkrečiai: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1.  drėgnojo rūgštinio </w:t>
            </w:r>
            <w:proofErr w:type="spellStart"/>
            <w:r w:rsidRPr="00241477">
              <w:rPr>
                <w:rFonts w:ascii="Times New Roman" w:eastAsia="Times New Roman" w:hAnsi="Times New Roman" w:cs="Times New Roman"/>
                <w:sz w:val="20"/>
                <w:szCs w:val="20"/>
                <w:lang w:eastAsia="lt-LT"/>
              </w:rPr>
              <w:t>plautuvo</w:t>
            </w:r>
            <w:proofErr w:type="spellEnd"/>
            <w:r w:rsidRPr="00241477">
              <w:rPr>
                <w:rFonts w:ascii="Times New Roman" w:eastAsia="Times New Roman" w:hAnsi="Times New Roman" w:cs="Times New Roman"/>
                <w:sz w:val="20"/>
                <w:szCs w:val="20"/>
                <w:lang w:eastAsia="lt-LT"/>
              </w:rPr>
              <w:t xml:space="preserve"> (</w:t>
            </w:r>
            <w:proofErr w:type="spellStart"/>
            <w:r w:rsidRPr="00241477">
              <w:rPr>
                <w:rFonts w:ascii="Times New Roman" w:eastAsia="Times New Roman" w:hAnsi="Times New Roman" w:cs="Times New Roman"/>
                <w:sz w:val="20"/>
                <w:szCs w:val="20"/>
                <w:lang w:eastAsia="lt-LT"/>
              </w:rPr>
              <w:t>skruberio</w:t>
            </w:r>
            <w:proofErr w:type="spellEnd"/>
            <w:r w:rsidRPr="00241477">
              <w:rPr>
                <w:rFonts w:ascii="Times New Roman" w:eastAsia="Times New Roman" w:hAnsi="Times New Roman" w:cs="Times New Roman"/>
                <w:sz w:val="20"/>
                <w:szCs w:val="20"/>
                <w:lang w:eastAsia="lt-LT"/>
              </w:rPr>
              <w:t xml:space="preserve">);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2.  dviejų arba trijų etapų oro valymo sistemos;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3.  biologinio valytuvo (arba biologinio laistomojo filtro).</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lastRenderedPageBreak/>
              <w:t>Amoniakas, išreikštas NH</w:t>
            </w:r>
            <w:r w:rsidRPr="00241477">
              <w:rPr>
                <w:rFonts w:ascii="Times New Roman" w:eastAsia="Times New Roman" w:hAnsi="Times New Roman" w:cs="Times New Roman"/>
                <w:sz w:val="20"/>
                <w:szCs w:val="20"/>
                <w:vertAlign w:val="subscript"/>
                <w:lang w:eastAsia="lt-LT"/>
              </w:rPr>
              <w:t>3</w:t>
            </w:r>
            <w:r w:rsidRPr="00241477">
              <w:rPr>
                <w:rFonts w:ascii="Times New Roman" w:eastAsia="Times New Roman" w:hAnsi="Times New Roman" w:cs="Times New Roman"/>
                <w:sz w:val="20"/>
                <w:szCs w:val="20"/>
                <w:lang w:eastAsia="lt-LT"/>
              </w:rPr>
              <w:t xml:space="preserve"> – 0,01–0,08 kg/metus vienoje gyvūno laikymo vietoje. </w:t>
            </w:r>
          </w:p>
        </w:tc>
        <w:tc>
          <w:tcPr>
            <w:tcW w:w="1417"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p>
        </w:tc>
        <w:tc>
          <w:tcPr>
            <w:tcW w:w="954"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jc w:val="center"/>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Atitinka</w:t>
            </w:r>
          </w:p>
        </w:tc>
        <w:tc>
          <w:tcPr>
            <w:tcW w:w="3582" w:type="dxa"/>
            <w:tcBorders>
              <w:top w:val="single" w:sz="4" w:space="0" w:color="auto"/>
              <w:left w:val="single" w:sz="4" w:space="0" w:color="auto"/>
              <w:bottom w:val="single" w:sz="4" w:space="0" w:color="auto"/>
              <w:right w:val="single" w:sz="4" w:space="0" w:color="auto"/>
            </w:tcBorders>
            <w:vAlign w:val="center"/>
          </w:tcPr>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Paukštidėse susidaręs tirštasis mėšlas paukštidėse (kuriose įdiegta automatine dirbtinio vėdinimo sistema) nėra laikomas, o po kiekvieno broilerių auginimo ciklo </w:t>
            </w:r>
            <w:r w:rsidRPr="00241477">
              <w:rPr>
                <w:rFonts w:ascii="Times New Roman" w:eastAsia="Times New Roman" w:hAnsi="Times New Roman" w:cs="Times New Roman"/>
                <w:sz w:val="20"/>
                <w:szCs w:val="20"/>
              </w:rPr>
              <w:t>mėšlas tiesiogiai iš paukštidės traktoriniu krautuvu pakraunamas į specialios paskirties sandarią priekabą ir išvežamas.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 xml:space="preserve">Ventiliatoriai paukštidžių valymo metu neveikia.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rPr>
              <w:t xml:space="preserve">Susidariusios gamybinės nuotekos (plaunant paukštides ir jų įrenginius) </w:t>
            </w:r>
            <w:r w:rsidRPr="00241477">
              <w:rPr>
                <w:rFonts w:ascii="Times New Roman" w:eastAsia="Times New Roman" w:hAnsi="Times New Roman" w:cs="Times New Roman"/>
                <w:sz w:val="20"/>
                <w:szCs w:val="20"/>
                <w:lang w:eastAsia="lt-LT"/>
              </w:rPr>
              <w:t xml:space="preserve">susemiamos, išvežamos ir sumaišomos su sausu mėšlu iš kito tvarto. Mėšlas pakraunamas į transporto priemones ir pagal sutartį perduodamas ūkininkui. </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r w:rsidRPr="00241477">
              <w:rPr>
                <w:rFonts w:ascii="Times New Roman" w:eastAsia="Times New Roman" w:hAnsi="Times New Roman" w:cs="Times New Roman"/>
                <w:sz w:val="20"/>
                <w:szCs w:val="20"/>
                <w:lang w:eastAsia="lt-LT"/>
              </w:rPr>
              <w:t>Mėšlas tvarkomas vadovaujantis Mėšlo ir srutų tvarkymo aplinkosaugos reikalavimų aprašo reikalavimais.</w:t>
            </w: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p>
          <w:p w:rsidR="00241477" w:rsidRPr="00241477" w:rsidRDefault="00241477" w:rsidP="00241477">
            <w:pPr>
              <w:suppressAutoHyphens/>
              <w:spacing w:after="0" w:line="240" w:lineRule="auto"/>
              <w:textAlignment w:val="baseline"/>
              <w:rPr>
                <w:rFonts w:ascii="Times New Roman" w:eastAsia="Times New Roman" w:hAnsi="Times New Roman" w:cs="Times New Roman"/>
                <w:sz w:val="20"/>
                <w:szCs w:val="20"/>
                <w:lang w:eastAsia="lt-LT"/>
              </w:rPr>
            </w:pPr>
          </w:p>
        </w:tc>
      </w:tr>
    </w:tbl>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 </w:t>
      </w:r>
    </w:p>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7" w:name="part_86340098fd77476caa0d8ae9519bf4b6"/>
      <w:bookmarkEnd w:id="7"/>
      <w:r w:rsidRPr="00E41426">
        <w:rPr>
          <w:rFonts w:ascii="Times New Roman" w:eastAsia="Times New Roman" w:hAnsi="Times New Roman" w:cs="Times New Roman"/>
          <w:b/>
          <w:bCs/>
          <w:sz w:val="24"/>
          <w:szCs w:val="24"/>
          <w:lang w:eastAsia="lt-LT"/>
        </w:rPr>
        <w:t>II. LEIDIMO SĄLYGOS</w:t>
      </w: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E41426">
        <w:rPr>
          <w:rFonts w:ascii="Times New Roman" w:eastAsia="Times New Roman" w:hAnsi="Times New Roman" w:cs="Times New Roman"/>
          <w:sz w:val="24"/>
          <w:szCs w:val="24"/>
          <w:lang w:eastAsia="lt-LT"/>
        </w:rPr>
        <w:t> </w:t>
      </w:r>
      <w:r w:rsidRPr="00583D36">
        <w:rPr>
          <w:rFonts w:ascii="Times New Roman" w:eastAsia="Times New Roman" w:hAnsi="Times New Roman" w:cs="Times New Roman"/>
          <w:b/>
          <w:sz w:val="24"/>
          <w:szCs w:val="24"/>
          <w:lang w:eastAsia="lt-LT"/>
        </w:rPr>
        <w:t>3 lentelė. Aplinkosaugos veiksmų planas</w:t>
      </w:r>
    </w:p>
    <w:p w:rsidR="00EB481F" w:rsidRPr="00E41426" w:rsidRDefault="00EB481F" w:rsidP="006F740E">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241477" w:rsidRPr="00241477">
        <w:rPr>
          <w:rFonts w:ascii="Times New Roman" w:eastAsia="Times New Roman" w:hAnsi="Times New Roman" w:cs="Times New Roman"/>
          <w:sz w:val="24"/>
          <w:szCs w:val="24"/>
          <w:lang w:eastAsia="lt-LT"/>
        </w:rPr>
        <w:t>UAB „</w:t>
      </w:r>
      <w:proofErr w:type="spellStart"/>
      <w:r w:rsidR="00241477" w:rsidRPr="00241477">
        <w:rPr>
          <w:rFonts w:ascii="Times New Roman" w:eastAsia="Times New Roman" w:hAnsi="Times New Roman" w:cs="Times New Roman"/>
          <w:sz w:val="24"/>
          <w:szCs w:val="24"/>
          <w:lang w:eastAsia="lt-LT"/>
        </w:rPr>
        <w:t>Lietbro</w:t>
      </w:r>
      <w:proofErr w:type="spellEnd"/>
      <w:r w:rsidR="00241477" w:rsidRPr="00241477">
        <w:rPr>
          <w:rFonts w:ascii="Times New Roman" w:eastAsia="Times New Roman" w:hAnsi="Times New Roman" w:cs="Times New Roman"/>
          <w:sz w:val="24"/>
          <w:szCs w:val="24"/>
          <w:lang w:eastAsia="lt-LT"/>
        </w:rPr>
        <w:t>“ broilerių auginimo įrenginyje aplinkosaugos veiksmų planas nerengiamas, todėl lentelė nepildoma.</w:t>
      </w:r>
      <w:r w:rsidRPr="00E41426">
        <w:rPr>
          <w:rFonts w:ascii="Times New Roman" w:eastAsia="Times New Roman" w:hAnsi="Times New Roman" w:cs="Times New Roman"/>
          <w:sz w:val="24"/>
          <w:szCs w:val="24"/>
          <w:lang w:eastAsia="lt-LT"/>
        </w:rPr>
        <w:t> </w:t>
      </w: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8" w:name="part_c228a160c598460aadb8ed9c427e76f1"/>
      <w:bookmarkEnd w:id="8"/>
      <w:r w:rsidRPr="00583D36">
        <w:rPr>
          <w:rFonts w:ascii="Times New Roman" w:eastAsia="Times New Roman" w:hAnsi="Times New Roman" w:cs="Times New Roman"/>
          <w:b/>
          <w:sz w:val="24"/>
          <w:szCs w:val="24"/>
          <w:lang w:eastAsia="lt-LT"/>
        </w:rPr>
        <w:t>7. Vandens išgavimas.</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241477" w:rsidRPr="00241477">
        <w:rPr>
          <w:rFonts w:ascii="Times New Roman" w:eastAsia="Times New Roman" w:hAnsi="Times New Roman" w:cs="Times New Roman"/>
          <w:sz w:val="24"/>
          <w:szCs w:val="24"/>
          <w:lang w:eastAsia="lt-LT"/>
        </w:rPr>
        <w:t>Broilerių girdymui, patalpų plovimui ir darbuotojų buitiniams poreikiams tenkinti geriamąjį vandenį tiekia VšĮ „</w:t>
      </w:r>
      <w:proofErr w:type="spellStart"/>
      <w:r w:rsidR="00241477" w:rsidRPr="00241477">
        <w:rPr>
          <w:rFonts w:ascii="Times New Roman" w:eastAsia="Times New Roman" w:hAnsi="Times New Roman" w:cs="Times New Roman"/>
          <w:sz w:val="24"/>
          <w:szCs w:val="24"/>
          <w:lang w:eastAsia="lt-LT"/>
        </w:rPr>
        <w:t>Velžio</w:t>
      </w:r>
      <w:proofErr w:type="spellEnd"/>
      <w:r w:rsidR="00241477" w:rsidRPr="00241477">
        <w:rPr>
          <w:rFonts w:ascii="Times New Roman" w:eastAsia="Times New Roman" w:hAnsi="Times New Roman" w:cs="Times New Roman"/>
          <w:sz w:val="24"/>
          <w:szCs w:val="24"/>
          <w:lang w:eastAsia="lt-LT"/>
        </w:rPr>
        <w:t xml:space="preserve"> komunalinis ūkis“.</w:t>
      </w:r>
    </w:p>
    <w:p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4 lentelė. Duomenys apie paviršinį vandens telkinį, iš kurio leidžiama išgauti vandenį, vandens išgavimo vietą ir leidžiamą išgauti vandens kiekį</w:t>
      </w:r>
    </w:p>
    <w:p w:rsidR="00B36253" w:rsidRPr="00F64A88" w:rsidRDefault="00EB481F" w:rsidP="00F64A8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13036D" w:rsidRPr="0013036D">
        <w:rPr>
          <w:rFonts w:ascii="Times New Roman" w:eastAsia="Times New Roman" w:hAnsi="Times New Roman" w:cs="Times New Roman"/>
          <w:sz w:val="24"/>
          <w:szCs w:val="24"/>
          <w:lang w:eastAsia="lt-LT"/>
        </w:rPr>
        <w:t>Vanduo iš paviršinio vandens telkinio nenaudojamas</w:t>
      </w:r>
      <w:r w:rsidR="0013036D">
        <w:rPr>
          <w:rFonts w:ascii="Times New Roman" w:eastAsia="Times New Roman" w:hAnsi="Times New Roman" w:cs="Times New Roman"/>
          <w:sz w:val="24"/>
          <w:szCs w:val="24"/>
          <w:lang w:eastAsia="lt-LT"/>
        </w:rPr>
        <w:t>.</w:t>
      </w:r>
      <w:r w:rsidRPr="00E41426">
        <w:rPr>
          <w:rFonts w:ascii="Times New Roman" w:eastAsia="Times New Roman" w:hAnsi="Times New Roman" w:cs="Times New Roman"/>
          <w:b/>
          <w:bCs/>
          <w:sz w:val="24"/>
          <w:szCs w:val="24"/>
          <w:lang w:eastAsia="lt-LT"/>
        </w:rPr>
        <w:t> </w:t>
      </w:r>
    </w:p>
    <w:p w:rsidR="00EB481F" w:rsidRDefault="00EB481F" w:rsidP="00B36253">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 xml:space="preserve">5 lentelė. Duomenys apie leidžiamą </w:t>
      </w:r>
      <w:r w:rsidR="00B36253">
        <w:rPr>
          <w:rFonts w:ascii="Times New Roman" w:eastAsia="Times New Roman" w:hAnsi="Times New Roman" w:cs="Times New Roman"/>
          <w:b/>
          <w:sz w:val="24"/>
          <w:szCs w:val="24"/>
          <w:lang w:eastAsia="lt-LT"/>
        </w:rPr>
        <w:t>išgauti požeminio vandens kiekį</w:t>
      </w:r>
    </w:p>
    <w:p w:rsidR="00241477" w:rsidRPr="00241477" w:rsidRDefault="00241477" w:rsidP="00B3625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Požeminis vanduo nėra išgaunamas, todėl lentelė nepildoma</w:t>
      </w:r>
    </w:p>
    <w:p w:rsidR="00EB481F" w:rsidRPr="00B36253"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bookmarkStart w:id="9" w:name="part_a497e62bb2104ed1a79cfe0a8f6b85a7"/>
      <w:bookmarkEnd w:id="9"/>
      <w:r w:rsidRPr="00B36253">
        <w:rPr>
          <w:rFonts w:ascii="Times New Roman" w:eastAsia="Times New Roman" w:hAnsi="Times New Roman" w:cs="Times New Roman"/>
          <w:b/>
          <w:sz w:val="24"/>
          <w:szCs w:val="24"/>
          <w:lang w:eastAsia="lt-LT"/>
        </w:rPr>
        <w:t>8. Tarša į aplinkos orą.</w:t>
      </w:r>
    </w:p>
    <w:p w:rsidR="00241477" w:rsidRPr="00241477" w:rsidRDefault="00241477" w:rsidP="001D1EA0">
      <w:pPr>
        <w:spacing w:after="0"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UAB „</w:t>
      </w:r>
      <w:proofErr w:type="spellStart"/>
      <w:r w:rsidRPr="00241477">
        <w:rPr>
          <w:rFonts w:ascii="Times New Roman" w:eastAsia="Times New Roman" w:hAnsi="Times New Roman" w:cs="Times New Roman"/>
          <w:sz w:val="24"/>
          <w:szCs w:val="24"/>
          <w:lang w:eastAsia="lt-LT"/>
        </w:rPr>
        <w:t>Lietbro</w:t>
      </w:r>
      <w:proofErr w:type="spellEnd"/>
      <w:r w:rsidRPr="00241477">
        <w:rPr>
          <w:rFonts w:ascii="Times New Roman" w:eastAsia="Times New Roman" w:hAnsi="Times New Roman" w:cs="Times New Roman"/>
          <w:sz w:val="24"/>
          <w:szCs w:val="24"/>
          <w:lang w:eastAsia="lt-LT"/>
        </w:rPr>
        <w:t xml:space="preserve">“ eksploatuoja 18 paukštidžių, skirtų broilerių auginimui. </w:t>
      </w:r>
    </w:p>
    <w:p w:rsidR="00241477" w:rsidRPr="00241477" w:rsidRDefault="00241477" w:rsidP="001D1EA0">
      <w:pPr>
        <w:spacing w:after="0"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lastRenderedPageBreak/>
        <w:t>Kiekvienoje paukštidėje yra įrengta po 15 vnt. dujinių infraraudonųjų spindulių šildytuvų (kiekvienas po 15,5 kW galios). Iš viso šildytuvai vidutiniškai sunaudoja iki 905 270  Nm</w:t>
      </w:r>
      <w:r w:rsidRPr="001D1EA0">
        <w:rPr>
          <w:rFonts w:ascii="Times New Roman" w:eastAsia="Times New Roman" w:hAnsi="Times New Roman" w:cs="Times New Roman"/>
          <w:sz w:val="24"/>
          <w:szCs w:val="24"/>
          <w:vertAlign w:val="superscript"/>
          <w:lang w:eastAsia="lt-LT"/>
        </w:rPr>
        <w:t>3</w:t>
      </w:r>
      <w:r w:rsidRPr="00241477">
        <w:rPr>
          <w:rFonts w:ascii="Times New Roman" w:eastAsia="Times New Roman" w:hAnsi="Times New Roman" w:cs="Times New Roman"/>
          <w:sz w:val="24"/>
          <w:szCs w:val="24"/>
          <w:lang w:eastAsia="lt-LT"/>
        </w:rPr>
        <w:t xml:space="preserve"> gamtinių dujų per metus. Iš paukštidžių per 601 – 618 taršos šaltinius į aplinkos orą patenka gamtinių dujų degimo produktai: anglies </w:t>
      </w:r>
      <w:proofErr w:type="spellStart"/>
      <w:r w:rsidRPr="00241477">
        <w:rPr>
          <w:rFonts w:ascii="Times New Roman" w:eastAsia="Times New Roman" w:hAnsi="Times New Roman" w:cs="Times New Roman"/>
          <w:sz w:val="24"/>
          <w:szCs w:val="24"/>
          <w:lang w:eastAsia="lt-LT"/>
        </w:rPr>
        <w:t>monoksidas</w:t>
      </w:r>
      <w:proofErr w:type="spellEnd"/>
      <w:r w:rsidRPr="00241477">
        <w:rPr>
          <w:rFonts w:ascii="Times New Roman" w:eastAsia="Times New Roman" w:hAnsi="Times New Roman" w:cs="Times New Roman"/>
          <w:sz w:val="24"/>
          <w:szCs w:val="24"/>
          <w:lang w:eastAsia="lt-LT"/>
        </w:rPr>
        <w:t xml:space="preserve"> (B), azoto oksidai (B), broilerių auginimo metu: amoniakas ir kietos dalelės (C). Kiekvienos paukštidės vėdinimo sistemą sudaro iki 14 vnt. elektrinių ventiliatorių. Ventiliatoriai įrengti paukštidžių sienose – maždaug 0,8 – 0,9 m aukštyje. Sieninių ventiliatorių darbo laikas – 4000 val./metus. </w:t>
      </w:r>
    </w:p>
    <w:p w:rsidR="00241477" w:rsidRPr="00241477" w:rsidRDefault="00241477" w:rsidP="001D1EA0">
      <w:pPr>
        <w:spacing w:after="0"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Objekto administracinio pastato apšildymui yra naudojami dujiniai šildytuvai, kurių kiekvieno galingumas ~ 4 kW. Viso yra 10 dujinių šildytuvų. Planuojama, kad per metus juose sudeginama iki 10,0 tūkst. m</w:t>
      </w:r>
      <w:r w:rsidRPr="001D1EA0">
        <w:rPr>
          <w:rFonts w:ascii="Times New Roman" w:eastAsia="Times New Roman" w:hAnsi="Times New Roman" w:cs="Times New Roman"/>
          <w:sz w:val="24"/>
          <w:szCs w:val="24"/>
          <w:vertAlign w:val="superscript"/>
          <w:lang w:eastAsia="lt-LT"/>
        </w:rPr>
        <w:t>3</w:t>
      </w:r>
      <w:r w:rsidRPr="00241477">
        <w:rPr>
          <w:rFonts w:ascii="Times New Roman" w:eastAsia="Times New Roman" w:hAnsi="Times New Roman" w:cs="Times New Roman"/>
          <w:sz w:val="24"/>
          <w:szCs w:val="24"/>
          <w:lang w:eastAsia="lt-LT"/>
        </w:rPr>
        <w:t xml:space="preserve"> gamtinių dujų. Per 001 - 010 taršos šaltinius į aplinkos orą patenka anglies </w:t>
      </w:r>
      <w:proofErr w:type="spellStart"/>
      <w:r w:rsidRPr="00241477">
        <w:rPr>
          <w:rFonts w:ascii="Times New Roman" w:eastAsia="Times New Roman" w:hAnsi="Times New Roman" w:cs="Times New Roman"/>
          <w:sz w:val="24"/>
          <w:szCs w:val="24"/>
          <w:lang w:eastAsia="lt-LT"/>
        </w:rPr>
        <w:t>monoksidas</w:t>
      </w:r>
      <w:proofErr w:type="spellEnd"/>
      <w:r w:rsidRPr="00241477">
        <w:rPr>
          <w:rFonts w:ascii="Times New Roman" w:eastAsia="Times New Roman" w:hAnsi="Times New Roman" w:cs="Times New Roman"/>
          <w:sz w:val="24"/>
          <w:szCs w:val="24"/>
          <w:lang w:eastAsia="lt-LT"/>
        </w:rPr>
        <w:t xml:space="preserve"> (A) ir azoto oksidai (A). Dujinių šildytuvų darbo laikas – 5208 val./metus.</w:t>
      </w:r>
    </w:p>
    <w:p w:rsidR="00241477" w:rsidRPr="00241477" w:rsidRDefault="00241477" w:rsidP="001D1EA0">
      <w:pPr>
        <w:spacing w:after="0"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Susidaręs mėšlas įmonėje nelaikomas, iš paukštidžių išstumiamas ir iš karto pakraunamas į ūkininkų transportą, kurie toliau mėšlą laiko savo teritorijoje įrengtuose mėšlo laikymo įrenginiuose. Įmonė šalia paukštyno turi įsirengusi 1560 m</w:t>
      </w:r>
      <w:r w:rsidRPr="001D1EA0">
        <w:rPr>
          <w:rFonts w:ascii="Times New Roman" w:eastAsia="Times New Roman" w:hAnsi="Times New Roman" w:cs="Times New Roman"/>
          <w:sz w:val="24"/>
          <w:szCs w:val="24"/>
          <w:vertAlign w:val="superscript"/>
          <w:lang w:eastAsia="lt-LT"/>
        </w:rPr>
        <w:t>2</w:t>
      </w:r>
      <w:r w:rsidRPr="00241477">
        <w:rPr>
          <w:rFonts w:ascii="Times New Roman" w:eastAsia="Times New Roman" w:hAnsi="Times New Roman" w:cs="Times New Roman"/>
          <w:sz w:val="24"/>
          <w:szCs w:val="24"/>
          <w:lang w:eastAsia="lt-LT"/>
        </w:rPr>
        <w:t xml:space="preserve"> ploto rezervinę kraikinio mėšlo kaupimo aikštelę, kurioje mėšlas būtų kaupiamas tik išskirtinais atvejais, kuomet dėl neprognozuojamų priežasčių sutriktų mėšlo perdavimas ūkininkams. Kraunant mėšlą iki 2,5 m aukščio, galima sutalpinti 3900 m</w:t>
      </w:r>
      <w:r w:rsidRPr="001D1EA0">
        <w:rPr>
          <w:rFonts w:ascii="Times New Roman" w:eastAsia="Times New Roman" w:hAnsi="Times New Roman" w:cs="Times New Roman"/>
          <w:sz w:val="24"/>
          <w:szCs w:val="24"/>
          <w:vertAlign w:val="superscript"/>
          <w:lang w:eastAsia="lt-LT"/>
        </w:rPr>
        <w:t>3</w:t>
      </w:r>
      <w:r w:rsidRPr="00241477">
        <w:rPr>
          <w:rFonts w:ascii="Times New Roman" w:eastAsia="Times New Roman" w:hAnsi="Times New Roman" w:cs="Times New Roman"/>
          <w:sz w:val="24"/>
          <w:szCs w:val="24"/>
          <w:lang w:eastAsia="lt-LT"/>
        </w:rPr>
        <w:t xml:space="preserve"> mėšlo. Savo laukų įmonė netręšia. Už mėšlo tolimesnį panaudojimą yra atsakingi ūkininkai, kuriems mėšlas yra perduodamas pagal pasirašytas sutartis. Mėšlidė įprastomis ūkinės veiklos sąlygomis nėra eksploatuojama.</w:t>
      </w:r>
    </w:p>
    <w:p w:rsidR="00241477" w:rsidRPr="00241477" w:rsidRDefault="00241477" w:rsidP="001D1EA0">
      <w:pPr>
        <w:spacing w:after="0"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Duomenys apie numatomus į aplinkos orą išmesti teršalus imami iš 2015 m. atliktos ir Aplinkos apsaugos agentūros (toliau – AAA) 2015-12-10 raštu Nr. (28.5)-A4-13803 priimtos, bei 2020-10-08 raštu Nr. (30.1)-A4E-8873 galiojimo pratęstos UAB „</w:t>
      </w:r>
      <w:proofErr w:type="spellStart"/>
      <w:r w:rsidRPr="00241477">
        <w:rPr>
          <w:rFonts w:ascii="Times New Roman" w:eastAsia="Times New Roman" w:hAnsi="Times New Roman" w:cs="Times New Roman"/>
          <w:sz w:val="24"/>
          <w:szCs w:val="24"/>
          <w:lang w:eastAsia="lt-LT"/>
        </w:rPr>
        <w:t>Lietbro</w:t>
      </w:r>
      <w:proofErr w:type="spellEnd"/>
      <w:r w:rsidRPr="00241477">
        <w:rPr>
          <w:rFonts w:ascii="Times New Roman" w:eastAsia="Times New Roman" w:hAnsi="Times New Roman" w:cs="Times New Roman"/>
          <w:sz w:val="24"/>
          <w:szCs w:val="24"/>
          <w:lang w:eastAsia="lt-LT"/>
        </w:rPr>
        <w:t xml:space="preserve">“ Nevėžio g. 70, </w:t>
      </w:r>
      <w:proofErr w:type="spellStart"/>
      <w:r w:rsidRPr="00241477">
        <w:rPr>
          <w:rFonts w:ascii="Times New Roman" w:eastAsia="Times New Roman" w:hAnsi="Times New Roman" w:cs="Times New Roman"/>
          <w:sz w:val="24"/>
          <w:szCs w:val="24"/>
          <w:lang w:eastAsia="lt-LT"/>
        </w:rPr>
        <w:t>Velžio</w:t>
      </w:r>
      <w:proofErr w:type="spellEnd"/>
      <w:r w:rsidRPr="00241477">
        <w:rPr>
          <w:rFonts w:ascii="Times New Roman" w:eastAsia="Times New Roman" w:hAnsi="Times New Roman" w:cs="Times New Roman"/>
          <w:sz w:val="24"/>
          <w:szCs w:val="24"/>
          <w:lang w:eastAsia="lt-LT"/>
        </w:rPr>
        <w:t xml:space="preserve"> k., Panevėžio r. padalinio Aplinkos oro taršos šaltinių ir iš jų išmetamų teršalų inventorizacijos ataskaitos  (toliau – Ataskaitos).</w:t>
      </w:r>
    </w:p>
    <w:p w:rsidR="00241477" w:rsidRPr="00241477" w:rsidRDefault="00241477" w:rsidP="001D1EA0">
      <w:pPr>
        <w:spacing w:after="0"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Aplinkos oro teršalų sklaidos modeliavimo rezultatai ir žemėlapiai pateikiami Paraiškos 5 priede. Aplinkos oro teršalų sklaidos skaičiavimuose naudoti 2015 m. atliktos ir Aplinkos apsaugos agentūros (toliau – AAA) 2015-12-10 raštu Nr. (28.5)-A4-13803 priimtos, bei 2020-10-08 raštu Nr. (30.1)-A4E-8873 galiojimo pratęstos UAB „</w:t>
      </w:r>
      <w:proofErr w:type="spellStart"/>
      <w:r w:rsidRPr="00241477">
        <w:rPr>
          <w:rFonts w:ascii="Times New Roman" w:eastAsia="Times New Roman" w:hAnsi="Times New Roman" w:cs="Times New Roman"/>
          <w:sz w:val="24"/>
          <w:szCs w:val="24"/>
          <w:lang w:eastAsia="lt-LT"/>
        </w:rPr>
        <w:t>Lietbro</w:t>
      </w:r>
      <w:proofErr w:type="spellEnd"/>
      <w:r w:rsidRPr="00241477">
        <w:rPr>
          <w:rFonts w:ascii="Times New Roman" w:eastAsia="Times New Roman" w:hAnsi="Times New Roman" w:cs="Times New Roman"/>
          <w:sz w:val="24"/>
          <w:szCs w:val="24"/>
          <w:lang w:eastAsia="lt-LT"/>
        </w:rPr>
        <w:t xml:space="preserve">“ Nevėžio g. 70, </w:t>
      </w:r>
      <w:proofErr w:type="spellStart"/>
      <w:r w:rsidRPr="00241477">
        <w:rPr>
          <w:rFonts w:ascii="Times New Roman" w:eastAsia="Times New Roman" w:hAnsi="Times New Roman" w:cs="Times New Roman"/>
          <w:sz w:val="24"/>
          <w:szCs w:val="24"/>
          <w:lang w:eastAsia="lt-LT"/>
        </w:rPr>
        <w:t>Velžio</w:t>
      </w:r>
      <w:proofErr w:type="spellEnd"/>
      <w:r w:rsidRPr="00241477">
        <w:rPr>
          <w:rFonts w:ascii="Times New Roman" w:eastAsia="Times New Roman" w:hAnsi="Times New Roman" w:cs="Times New Roman"/>
          <w:sz w:val="24"/>
          <w:szCs w:val="24"/>
          <w:lang w:eastAsia="lt-LT"/>
        </w:rPr>
        <w:t xml:space="preserve"> k., Panevėžio r. padalinio Ataskaitos duomenys. AAA raštai dėl Ataskaitos priėmimo ir galiojimo pratęsimo pateikiami 6 priede. AAA raštu Nr. (30.1)-A4E-8873 pratęsia Ataskaitos galiojimą nuo 2020 m. gruodžio 11 d. iki 2025 m. gruodžio 10 d. </w:t>
      </w:r>
    </w:p>
    <w:p w:rsidR="00583D36" w:rsidRDefault="00241477" w:rsidP="001D1EA0">
      <w:pPr>
        <w:spacing w:after="0" w:line="240" w:lineRule="auto"/>
        <w:ind w:firstLine="567"/>
        <w:jc w:val="both"/>
        <w:rPr>
          <w:rFonts w:ascii="Times New Roman" w:eastAsia="Times New Roman" w:hAnsi="Times New Roman" w:cs="Times New Roman"/>
          <w:sz w:val="24"/>
          <w:szCs w:val="24"/>
          <w:lang w:eastAsia="lt-LT"/>
        </w:rPr>
      </w:pPr>
      <w:r w:rsidRPr="00241477">
        <w:rPr>
          <w:rFonts w:ascii="Times New Roman" w:eastAsia="Times New Roman" w:hAnsi="Times New Roman" w:cs="Times New Roman"/>
          <w:sz w:val="24"/>
          <w:szCs w:val="24"/>
          <w:lang w:eastAsia="lt-LT"/>
        </w:rPr>
        <w:t>Planuojamų išmesti į aplinkos orą teršalų pavojingumo rodiklių TPR skaičiavimai pateikti Ūkio subjekto aplinkos monitoringo programoje Paraiškos 7 priede. Schema su objekto aplinkos oro taršos šaltiniais pateikta Paraiškos 9 priede.</w:t>
      </w:r>
    </w:p>
    <w:p w:rsidR="00EB481F"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6 lentelė. Leidžiami išmesti į aplinkos orą teršalai ir jų kiekis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2"/>
        <w:gridCol w:w="3014"/>
        <w:gridCol w:w="5566"/>
      </w:tblGrid>
      <w:tr w:rsidR="009A5555" w:rsidRPr="009A5555" w:rsidTr="00945417">
        <w:trPr>
          <w:trHeight w:val="404"/>
        </w:trPr>
        <w:tc>
          <w:tcPr>
            <w:tcW w:w="208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vertAlign w:val="superscript"/>
                <w:lang w:eastAsia="lt-LT"/>
              </w:rPr>
            </w:pPr>
            <w:r w:rsidRPr="009A5555">
              <w:rPr>
                <w:rFonts w:ascii="Times New Roman" w:eastAsia="Times New Roman" w:hAnsi="Times New Roman" w:cs="Times New Roman"/>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Numatoma (prašoma leisti) išmesti, t/m.</w:t>
            </w: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w:t>
            </w: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w:t>
            </w: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3</w:t>
            </w: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0,0220</w:t>
            </w: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1,7550</w:t>
            </w: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18,7200</w:t>
            </w: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rPr>
                <w:rFonts w:ascii="Times New Roman" w:eastAsia="Times New Roman" w:hAnsi="Times New Roman" w:cs="Times New Roman"/>
                <w:highlight w:val="yellow"/>
                <w:lang w:eastAsia="lt-LT"/>
              </w:rPr>
            </w:pPr>
            <w:r w:rsidRPr="009A5555">
              <w:rPr>
                <w:rFonts w:ascii="Times New Roman" w:eastAsia="Times New Roman" w:hAnsi="Times New Roman" w:cs="Times New Roman"/>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highlight w:val="yellow"/>
                <w:lang w:eastAsia="lt-LT"/>
              </w:rPr>
            </w:pPr>
            <w:r w:rsidRPr="009A5555">
              <w:rPr>
                <w:rFonts w:ascii="Times New Roman" w:eastAsia="Times New Roman" w:hAnsi="Times New Roman" w:cs="Times New Roman"/>
                <w:lang w:eastAsia="lt-LT"/>
              </w:rPr>
              <w:t>134</w:t>
            </w: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30,8448</w:t>
            </w: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rPr>
                <w:rFonts w:ascii="Times New Roman" w:eastAsia="Times New Roman" w:hAnsi="Times New Roman" w:cs="Times New Roman"/>
                <w:lang w:eastAsia="lt-LT"/>
              </w:rPr>
            </w:pPr>
            <w:r w:rsidRPr="009A5555">
              <w:rPr>
                <w:rFonts w:ascii="Times New Roman" w:eastAsia="Times New Roman" w:hAnsi="Times New Roman" w:cs="Times New Roman"/>
              </w:rPr>
              <w:lastRenderedPageBreak/>
              <w:t xml:space="preserve">Lakieji organiniai junginiai </w:t>
            </w:r>
            <w:r w:rsidRPr="009A5555">
              <w:rPr>
                <w:rFonts w:ascii="Times New Roman" w:eastAsia="Times New Roman" w:hAnsi="Times New Roman" w:cs="Times New Roman"/>
                <w:lang w:eastAsia="lt-LT"/>
              </w:rPr>
              <w:t>(abėcėlės tvarka)</w:t>
            </w:r>
            <w:r w:rsidRPr="009A5555">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highlight w:val="yellow"/>
                <w:lang w:eastAsia="lt-LT"/>
              </w:rPr>
            </w:pPr>
            <w:r w:rsidRPr="009A5555">
              <w:rPr>
                <w:rFonts w:ascii="Times New Roman" w:eastAsia="Times New Roman" w:hAnsi="Times New Roman" w:cs="Times New Roman"/>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rPr>
                <w:rFonts w:ascii="Times New Roman" w:eastAsia="Times New Roman" w:hAnsi="Times New Roman" w:cs="Times New Roman"/>
                <w:lang w:eastAsia="lt-LT"/>
              </w:rPr>
            </w:pP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highlight w:val="yellow"/>
                <w:lang w:eastAsia="lt-LT"/>
              </w:rPr>
            </w:pP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rPr>
                <w:rFonts w:ascii="Times New Roman" w:eastAsia="Times New Roman" w:hAnsi="Times New Roman" w:cs="Times New Roman"/>
                <w:lang w:eastAsia="lt-LT"/>
              </w:rPr>
            </w:pP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highlight w:val="yellow"/>
                <w:lang w:eastAsia="lt-LT"/>
              </w:rPr>
            </w:pP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XXXXXXXXX</w:t>
            </w: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rPr>
                <w:rFonts w:ascii="Times New Roman" w:eastAsia="Times New Roman" w:hAnsi="Times New Roman" w:cs="Times New Roman"/>
                <w:lang w:eastAsia="lt-LT"/>
              </w:rPr>
            </w:pPr>
            <w:r w:rsidRPr="009A5555">
              <w:rPr>
                <w:rFonts w:ascii="Times New Roman" w:eastAsia="Times New Roman" w:hAnsi="Times New Roman" w:cs="Times New Roman"/>
              </w:rPr>
              <w:t xml:space="preserve">Anglies </w:t>
            </w:r>
            <w:proofErr w:type="spellStart"/>
            <w:r w:rsidRPr="009A5555">
              <w:rPr>
                <w:rFonts w:ascii="Times New Roman" w:eastAsia="Times New Roman" w:hAnsi="Times New Roman" w:cs="Times New Roman"/>
              </w:rPr>
              <w:t>monoksidas</w:t>
            </w:r>
            <w:proofErr w:type="spellEnd"/>
            <w:r w:rsidRPr="009A5555">
              <w:rPr>
                <w:rFonts w:ascii="Times New Roman" w:eastAsia="Times New Roman" w:hAnsi="Times New Roman" w:cs="Times New Roman"/>
              </w:rPr>
              <w:t xml:space="preserve"> (A)</w:t>
            </w: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0,0840</w:t>
            </w:r>
          </w:p>
        </w:tc>
      </w:tr>
      <w:tr w:rsidR="009A5555" w:rsidRPr="009A5555" w:rsidTr="00945417">
        <w:tc>
          <w:tcPr>
            <w:tcW w:w="2088"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6,2910</w:t>
            </w:r>
          </w:p>
        </w:tc>
      </w:tr>
      <w:tr w:rsidR="009A5555" w:rsidRPr="009A5555" w:rsidTr="00945417">
        <w:tc>
          <w:tcPr>
            <w:tcW w:w="2088" w:type="pct"/>
            <w:tcBorders>
              <w:top w:val="single" w:sz="4" w:space="0" w:color="auto"/>
              <w:left w:val="nil"/>
              <w:bottom w:val="nil"/>
              <w:right w:val="single" w:sz="4" w:space="0" w:color="auto"/>
            </w:tcBorders>
          </w:tcPr>
          <w:p w:rsidR="009A5555" w:rsidRPr="009A5555" w:rsidRDefault="009A5555" w:rsidP="009A5555">
            <w:pPr>
              <w:spacing w:after="0" w:line="240" w:lineRule="auto"/>
              <w:rPr>
                <w:rFonts w:ascii="Times New Roman" w:eastAsia="Times New Roman" w:hAnsi="Times New Roman" w:cs="Times New Roman"/>
                <w:lang w:eastAsia="lt-LT"/>
              </w:rPr>
            </w:pPr>
          </w:p>
        </w:tc>
        <w:tc>
          <w:tcPr>
            <w:tcW w:w="1023"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right"/>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Iš viso:</w:t>
            </w:r>
          </w:p>
        </w:tc>
        <w:tc>
          <w:tcPr>
            <w:tcW w:w="1889" w:type="pct"/>
            <w:tcBorders>
              <w:top w:val="single" w:sz="4" w:space="0" w:color="auto"/>
              <w:left w:val="single" w:sz="4" w:space="0" w:color="auto"/>
              <w:bottom w:val="single" w:sz="4" w:space="0" w:color="auto"/>
              <w:right w:val="single" w:sz="4" w:space="0" w:color="auto"/>
            </w:tcBorders>
          </w:tcPr>
          <w:p w:rsidR="009A5555" w:rsidRPr="009A5555" w:rsidRDefault="009A5555" w:rsidP="009A5555">
            <w:pPr>
              <w:spacing w:after="0" w:line="240" w:lineRule="auto"/>
              <w:jc w:val="center"/>
              <w:rPr>
                <w:rFonts w:ascii="Times New Roman" w:eastAsia="Times New Roman" w:hAnsi="Times New Roman" w:cs="Times New Roman"/>
                <w:b/>
                <w:lang w:eastAsia="lt-LT"/>
              </w:rPr>
            </w:pPr>
            <w:r w:rsidRPr="009A5555">
              <w:rPr>
                <w:rFonts w:ascii="Times New Roman" w:eastAsia="Times New Roman" w:hAnsi="Times New Roman" w:cs="Times New Roman"/>
                <w:b/>
              </w:rPr>
              <w:t>57,7168</w:t>
            </w:r>
          </w:p>
        </w:tc>
      </w:tr>
    </w:tbl>
    <w:p w:rsidR="00583D36" w:rsidRPr="00B36253" w:rsidRDefault="00EB481F" w:rsidP="00583D36">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7 lentelė. Leidžiama tarš</w:t>
      </w:r>
      <w:r w:rsidR="00583D36" w:rsidRPr="00B36253">
        <w:rPr>
          <w:rFonts w:ascii="Times New Roman" w:eastAsia="Times New Roman" w:hAnsi="Times New Roman" w:cs="Times New Roman"/>
          <w:b/>
          <w:sz w:val="24"/>
          <w:szCs w:val="24"/>
          <w:lang w:eastAsia="lt-LT"/>
        </w:rPr>
        <w:t>a į aplinkos orą</w:t>
      </w:r>
    </w:p>
    <w:p w:rsidR="00EB481F" w:rsidRDefault="009A5555" w:rsidP="00EB481F">
      <w:pPr>
        <w:spacing w:before="100" w:beforeAutospacing="1" w:after="100" w:afterAutospacing="1" w:line="240" w:lineRule="auto"/>
        <w:ind w:firstLine="567"/>
        <w:jc w:val="both"/>
        <w:rPr>
          <w:rFonts w:ascii="Times New Roman" w:eastAsia="Times New Roman" w:hAnsi="Times New Roman" w:cs="Times New Roman"/>
          <w:b/>
          <w:u w:val="single"/>
          <w:lang w:eastAsia="lt-LT"/>
        </w:rPr>
      </w:pPr>
      <w:r w:rsidRPr="009A5555">
        <w:rPr>
          <w:rFonts w:ascii="Times New Roman" w:eastAsia="Times New Roman" w:hAnsi="Times New Roman" w:cs="Times New Roman"/>
          <w:lang w:eastAsia="lt-LT"/>
        </w:rPr>
        <w:t xml:space="preserve">Įrenginio pavadinimas </w:t>
      </w:r>
      <w:r w:rsidRPr="009A5555">
        <w:rPr>
          <w:rFonts w:ascii="Times New Roman" w:eastAsia="Times New Roman" w:hAnsi="Times New Roman" w:cs="Times New Roman"/>
          <w:b/>
          <w:u w:val="single"/>
          <w:lang w:eastAsia="lt-LT"/>
        </w:rPr>
        <w:t>UAB „LIETBRO“ broilerių auginimo įrenginys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093"/>
        <w:gridCol w:w="392"/>
        <w:gridCol w:w="3391"/>
        <w:gridCol w:w="1682"/>
        <w:gridCol w:w="1529"/>
        <w:gridCol w:w="1998"/>
        <w:gridCol w:w="2820"/>
      </w:tblGrid>
      <w:tr w:rsidR="009A5555" w:rsidRPr="009A5555" w:rsidTr="001D1EA0">
        <w:trPr>
          <w:trHeight w:val="470"/>
          <w:tblHeader/>
        </w:trPr>
        <w:tc>
          <w:tcPr>
            <w:tcW w:w="620" w:type="pct"/>
            <w:vMerge w:val="restar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0"/>
              <w:jc w:val="center"/>
              <w:rPr>
                <w:rFonts w:ascii="Times New Roman" w:eastAsia="Times New Roman" w:hAnsi="Times New Roman" w:cs="Times New Roman"/>
                <w:bCs/>
              </w:rPr>
            </w:pPr>
            <w:r w:rsidRPr="009A5555">
              <w:rPr>
                <w:rFonts w:ascii="Times New Roman" w:eastAsia="Times New Roman" w:hAnsi="Times New Roman" w:cs="Times New Roman"/>
                <w:lang w:eastAsia="lt-LT"/>
              </w:rPr>
              <w:t>Cecho ar kt. pavadinimas arba Nr.</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bCs/>
              </w:rPr>
            </w:pPr>
            <w:r w:rsidRPr="009A5555">
              <w:rPr>
                <w:rFonts w:ascii="Times New Roman" w:eastAsia="Times New Roman" w:hAnsi="Times New Roman" w:cs="Times New Roman"/>
                <w:lang w:eastAsia="lt-LT"/>
              </w:rPr>
              <w:t>Taršos šaltiniai</w:t>
            </w:r>
          </w:p>
        </w:tc>
        <w:tc>
          <w:tcPr>
            <w:tcW w:w="1722" w:type="pct"/>
            <w:gridSpan w:val="2"/>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bCs/>
              </w:rPr>
            </w:pPr>
            <w:r w:rsidRPr="009A5555">
              <w:rPr>
                <w:rFonts w:ascii="Times New Roman" w:eastAsia="Times New Roman" w:hAnsi="Times New Roman" w:cs="Times New Roman"/>
                <w:lang w:eastAsia="lt-LT"/>
              </w:rPr>
              <w:t>Teršalai</w:t>
            </w:r>
          </w:p>
        </w:tc>
        <w:tc>
          <w:tcPr>
            <w:tcW w:w="2154" w:type="pct"/>
            <w:gridSpan w:val="3"/>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hanging="108"/>
              <w:jc w:val="center"/>
              <w:rPr>
                <w:rFonts w:ascii="Times New Roman" w:eastAsia="Times New Roman" w:hAnsi="Times New Roman" w:cs="Times New Roman"/>
                <w:bCs/>
              </w:rPr>
            </w:pPr>
            <w:r w:rsidRPr="009A5555">
              <w:rPr>
                <w:rFonts w:ascii="Times New Roman" w:eastAsia="Times New Roman" w:hAnsi="Times New Roman" w:cs="Times New Roman"/>
                <w:lang w:eastAsia="lt-LT"/>
              </w:rPr>
              <w:t>Numatoma (prašoma leisti) tarša</w:t>
            </w:r>
          </w:p>
        </w:tc>
      </w:tr>
      <w:tr w:rsidR="009A5555" w:rsidRPr="009A5555" w:rsidTr="001D1EA0">
        <w:trPr>
          <w:tblHeader/>
        </w:trPr>
        <w:tc>
          <w:tcPr>
            <w:tcW w:w="620" w:type="pct"/>
            <w:vMerge/>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567"/>
              <w:jc w:val="center"/>
              <w:rPr>
                <w:rFonts w:ascii="Times New Roman" w:eastAsia="Times New Roman" w:hAnsi="Times New Roman" w:cs="Times New Roman"/>
                <w:lang w:eastAsia="lt-LT"/>
              </w:rPr>
            </w:pPr>
          </w:p>
        </w:tc>
        <w:tc>
          <w:tcPr>
            <w:tcW w:w="504" w:type="pct"/>
            <w:gridSpan w:val="2"/>
            <w:vMerge w:val="restar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Nr.</w:t>
            </w:r>
          </w:p>
        </w:tc>
        <w:tc>
          <w:tcPr>
            <w:tcW w:w="1151" w:type="pct"/>
            <w:vMerge w:val="restar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pavadinimas</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kodas</w:t>
            </w:r>
          </w:p>
        </w:tc>
        <w:tc>
          <w:tcPr>
            <w:tcW w:w="1197" w:type="pct"/>
            <w:gridSpan w:val="2"/>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hanging="108"/>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Vienkartinis dydis</w:t>
            </w:r>
          </w:p>
        </w:tc>
        <w:tc>
          <w:tcPr>
            <w:tcW w:w="957" w:type="pct"/>
            <w:vMerge w:val="restar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hanging="108"/>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metinė, t/m.</w:t>
            </w:r>
          </w:p>
        </w:tc>
      </w:tr>
      <w:tr w:rsidR="009A5555" w:rsidRPr="009A5555" w:rsidTr="001D1EA0">
        <w:trPr>
          <w:tblHeader/>
        </w:trPr>
        <w:tc>
          <w:tcPr>
            <w:tcW w:w="620" w:type="pct"/>
            <w:vMerge/>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567"/>
              <w:jc w:val="center"/>
              <w:rPr>
                <w:rFonts w:ascii="Times New Roman" w:eastAsia="Times New Roman" w:hAnsi="Times New Roman" w:cs="Times New Roman"/>
                <w:lang w:eastAsia="lt-LT"/>
              </w:rPr>
            </w:pPr>
          </w:p>
        </w:tc>
        <w:tc>
          <w:tcPr>
            <w:tcW w:w="504" w:type="pct"/>
            <w:gridSpan w:val="2"/>
            <w:vMerge/>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vMerge/>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571" w:type="pct"/>
            <w:vMerge/>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vnt.</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roofErr w:type="spellStart"/>
            <w:r w:rsidRPr="009A5555">
              <w:rPr>
                <w:rFonts w:ascii="Times New Roman" w:eastAsia="Times New Roman" w:hAnsi="Times New Roman" w:cs="Times New Roman"/>
                <w:lang w:eastAsia="lt-LT"/>
              </w:rPr>
              <w:t>maks</w:t>
            </w:r>
            <w:proofErr w:type="spellEnd"/>
            <w:r w:rsidRPr="009A5555">
              <w:rPr>
                <w:rFonts w:ascii="Times New Roman" w:eastAsia="Times New Roman" w:hAnsi="Times New Roman" w:cs="Times New Roman"/>
                <w:lang w:eastAsia="lt-LT"/>
              </w:rPr>
              <w:t>.</w:t>
            </w:r>
          </w:p>
        </w:tc>
        <w:tc>
          <w:tcPr>
            <w:tcW w:w="957" w:type="pct"/>
            <w:vMerge/>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567"/>
              <w:jc w:val="center"/>
              <w:rPr>
                <w:rFonts w:ascii="Times New Roman" w:eastAsia="Times New Roman" w:hAnsi="Times New Roman" w:cs="Times New Roman"/>
                <w:lang w:eastAsia="lt-LT"/>
              </w:rPr>
            </w:pPr>
          </w:p>
        </w:tc>
      </w:tr>
      <w:tr w:rsidR="009A5555" w:rsidRPr="009A5555" w:rsidTr="00945417">
        <w:trPr>
          <w:trHeight w:val="126"/>
          <w:tblHeader/>
        </w:trPr>
        <w:tc>
          <w:tcPr>
            <w:tcW w:w="620"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3</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7</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Nr.1</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601</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Nr.2</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602</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Nr.3</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603</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Nr.4</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604</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Nr.5</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605</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Nr.6</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606</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Nr.7</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607</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Nr.8</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608</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Nr.9</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609</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Nr.10</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610</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Nr.11</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611</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Nr.12</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612</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Nr.13</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613</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Nr.14</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614</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Nr.15</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615</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Nr.16</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616</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Nr.17</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617</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Paukštidė Nr.18</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618</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0,05435</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1,7136</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4281</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0,03298</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1,0400</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5917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0,02427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0,3495</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5872</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0,00677</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0,0975</w:t>
            </w:r>
          </w:p>
        </w:tc>
      </w:tr>
      <w:tr w:rsidR="009A5555" w:rsidRPr="009A5555" w:rsidTr="009A5555">
        <w:tc>
          <w:tcPr>
            <w:tcW w:w="620"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Mėšlidė</w:t>
            </w:r>
            <w:r w:rsidRPr="00B0039A">
              <w:rPr>
                <w:rFonts w:ascii="Times New Roman" w:eastAsia="Times New Roman" w:hAnsi="Times New Roman" w:cs="Times New Roman"/>
                <w:sz w:val="24"/>
                <w:szCs w:val="24"/>
                <w:vertAlign w:val="superscript"/>
                <w:lang w:eastAsia="lt-LT"/>
              </w:rPr>
              <w:t>1)</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ind w:firstLine="23"/>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619</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ind w:firstLine="23"/>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ind w:firstLine="23"/>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ind w:firstLine="23"/>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ind w:firstLine="23"/>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w:t>
            </w:r>
          </w:p>
        </w:tc>
      </w:tr>
      <w:tr w:rsidR="009A5555" w:rsidRPr="009A5555" w:rsidTr="009A5555">
        <w:tc>
          <w:tcPr>
            <w:tcW w:w="620"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autoSpaceDE w:val="0"/>
              <w:autoSpaceDN w:val="0"/>
              <w:adjustRightInd w:val="0"/>
              <w:spacing w:after="0" w:line="240" w:lineRule="auto"/>
              <w:jc w:val="center"/>
              <w:rPr>
                <w:rFonts w:ascii="Times New Roman" w:eastAsia="CIDFont+F1" w:hAnsi="Times New Roman" w:cs="Times New Roman"/>
              </w:rPr>
            </w:pPr>
            <w:r w:rsidRPr="00B0039A">
              <w:rPr>
                <w:rFonts w:ascii="Times New Roman" w:eastAsia="CIDFont+F1" w:hAnsi="Times New Roman" w:cs="Times New Roman"/>
              </w:rPr>
              <w:t>Mėšlo</w:t>
            </w:r>
          </w:p>
          <w:p w:rsidR="009A5555" w:rsidRPr="00B0039A" w:rsidRDefault="009A5555" w:rsidP="009A5555">
            <w:pPr>
              <w:autoSpaceDE w:val="0"/>
              <w:autoSpaceDN w:val="0"/>
              <w:adjustRightInd w:val="0"/>
              <w:spacing w:after="0" w:line="240" w:lineRule="auto"/>
              <w:jc w:val="center"/>
              <w:rPr>
                <w:rFonts w:ascii="Times New Roman" w:eastAsia="CIDFont+F1" w:hAnsi="Times New Roman" w:cs="Times New Roman"/>
              </w:rPr>
            </w:pPr>
            <w:r w:rsidRPr="00B0039A">
              <w:rPr>
                <w:rFonts w:ascii="Times New Roman" w:eastAsia="CIDFont+F1" w:hAnsi="Times New Roman" w:cs="Times New Roman"/>
              </w:rPr>
              <w:t>paskleidimas</w:t>
            </w:r>
          </w:p>
          <w:p w:rsidR="009A5555" w:rsidRPr="00B0039A" w:rsidRDefault="009A5555" w:rsidP="009A5555">
            <w:pPr>
              <w:spacing w:after="0" w:line="240" w:lineRule="auto"/>
              <w:jc w:val="center"/>
              <w:rPr>
                <w:rFonts w:ascii="Times New Roman" w:eastAsia="Times New Roman" w:hAnsi="Times New Roman" w:cs="Times New Roman"/>
                <w:lang w:eastAsia="lt-LT"/>
              </w:rPr>
            </w:pPr>
            <w:r w:rsidRPr="00B0039A">
              <w:rPr>
                <w:rFonts w:ascii="Times New Roman" w:eastAsia="CIDFont+F1" w:hAnsi="Times New Roman" w:cs="Times New Roman"/>
              </w:rPr>
              <w:lastRenderedPageBreak/>
              <w:t>laukuose</w:t>
            </w:r>
            <w:r w:rsidRPr="00B0039A">
              <w:rPr>
                <w:rFonts w:ascii="Times New Roman" w:eastAsia="Times New Roman" w:hAnsi="Times New Roman" w:cs="Times New Roman"/>
                <w:sz w:val="24"/>
                <w:szCs w:val="24"/>
                <w:vertAlign w:val="superscript"/>
                <w:lang w:eastAsia="lt-LT"/>
              </w:rPr>
              <w:t>2)</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ind w:firstLine="23"/>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lastRenderedPageBreak/>
              <w:t>620</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ind w:firstLine="23"/>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ind w:firstLine="23"/>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134</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ind w:firstLine="23"/>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g/s</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ind w:firstLine="23"/>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B0039A" w:rsidRDefault="009A5555" w:rsidP="009A5555">
            <w:pPr>
              <w:spacing w:after="0" w:line="240" w:lineRule="auto"/>
              <w:jc w:val="center"/>
              <w:rPr>
                <w:rFonts w:ascii="Times New Roman" w:eastAsia="Times New Roman" w:hAnsi="Times New Roman" w:cs="Times New Roman"/>
                <w:lang w:eastAsia="lt-LT"/>
              </w:rPr>
            </w:pPr>
            <w:r w:rsidRPr="00B0039A">
              <w:rPr>
                <w:rFonts w:ascii="Times New Roman" w:eastAsia="Times New Roman" w:hAnsi="Times New Roman" w:cs="Times New Roman"/>
                <w:lang w:eastAsia="lt-LT"/>
              </w:rPr>
              <w:t>-</w:t>
            </w:r>
          </w:p>
        </w:tc>
      </w:tr>
      <w:tr w:rsidR="009A5555" w:rsidRPr="009A5555" w:rsidTr="009A5555">
        <w:tc>
          <w:tcPr>
            <w:tcW w:w="620" w:type="pct"/>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Administracinių patalpų šildymas</w:t>
            </w: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rPr>
              <w:t>001</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0,0084</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0,0022</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rPr>
              <w:t>002</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0,0084</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0,0022</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rPr>
              <w:t>003</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0,0084</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0,0022</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rPr>
              <w:t>004</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0,0084</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0,0022</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rPr>
              <w:t>005</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0,0084</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0,0022</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rPr>
              <w:t>006</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0,0084</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0,0022</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rPr>
              <w:t>007</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0,0084</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0,0022</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rPr>
              <w:t>008</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0,0084</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0,0022</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rPr>
              <w:t>009</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0,0084</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0,0022</w:t>
            </w:r>
          </w:p>
        </w:tc>
      </w:tr>
      <w:tr w:rsidR="009A5555" w:rsidRPr="009A5555" w:rsidTr="009A5555">
        <w:tc>
          <w:tcPr>
            <w:tcW w:w="620" w:type="pct"/>
            <w:vMerge/>
            <w:tcBorders>
              <w:left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val="restart"/>
            <w:tcBorders>
              <w:top w:val="single" w:sz="4" w:space="0" w:color="auto"/>
              <w:left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rPr>
              <w:t>010</w:t>
            </w: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 xml:space="preserve">Anglies </w:t>
            </w:r>
            <w:proofErr w:type="spellStart"/>
            <w:r w:rsidRPr="009A5555">
              <w:rPr>
                <w:rFonts w:ascii="Times New Roman" w:eastAsia="Times New Roman" w:hAnsi="Times New Roman" w:cs="Times New Roman"/>
                <w:lang w:eastAsia="lt-LT"/>
              </w:rPr>
              <w:t>monoksidas</w:t>
            </w:r>
            <w:proofErr w:type="spellEnd"/>
            <w:r w:rsidRPr="009A5555">
              <w:rPr>
                <w:rFonts w:ascii="Times New Roman" w:eastAsia="Times New Roman" w:hAnsi="Times New Roman" w:cs="Times New Roman"/>
                <w:lang w:eastAsia="lt-LT"/>
              </w:rPr>
              <w:t xml:space="preserve">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177</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0,0084</w:t>
            </w:r>
          </w:p>
        </w:tc>
      </w:tr>
      <w:tr w:rsidR="009A5555" w:rsidRPr="009A5555" w:rsidTr="009A5555">
        <w:tc>
          <w:tcPr>
            <w:tcW w:w="620" w:type="pct"/>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p>
        </w:tc>
        <w:tc>
          <w:tcPr>
            <w:tcW w:w="504" w:type="pct"/>
            <w:gridSpan w:val="2"/>
            <w:vMerge/>
            <w:tcBorders>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rPr>
            </w:pPr>
          </w:p>
        </w:tc>
        <w:tc>
          <w:tcPr>
            <w:tcW w:w="115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Azoto oksidai (A)</w:t>
            </w:r>
          </w:p>
        </w:tc>
        <w:tc>
          <w:tcPr>
            <w:tcW w:w="571"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250</w:t>
            </w:r>
          </w:p>
        </w:tc>
        <w:tc>
          <w:tcPr>
            <w:tcW w:w="519"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mg/Nm</w:t>
            </w:r>
            <w:r w:rsidRPr="009A5555">
              <w:rPr>
                <w:rFonts w:ascii="Times New Roman" w:eastAsia="Times New Roman" w:hAnsi="Times New Roman" w:cs="Times New Roman"/>
                <w:vertAlign w:val="superscript"/>
                <w:lang w:eastAsia="lt-LT"/>
              </w:rPr>
              <w:t>3</w:t>
            </w:r>
          </w:p>
        </w:tc>
        <w:tc>
          <w:tcPr>
            <w:tcW w:w="678"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23"/>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Nenormuojama</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0,0022</w:t>
            </w:r>
          </w:p>
        </w:tc>
      </w:tr>
      <w:tr w:rsidR="009A5555" w:rsidRPr="009A5555" w:rsidTr="00B0039A">
        <w:tc>
          <w:tcPr>
            <w:tcW w:w="620" w:type="pct"/>
            <w:tcBorders>
              <w:top w:val="nil"/>
              <w:left w:val="nil"/>
              <w:bottom w:val="nil"/>
              <w:right w:val="nil"/>
            </w:tcBorders>
            <w:vAlign w:val="center"/>
          </w:tcPr>
          <w:p w:rsidR="009A5555" w:rsidRPr="009A5555" w:rsidRDefault="009A5555" w:rsidP="009A5555">
            <w:pPr>
              <w:spacing w:after="0" w:line="240" w:lineRule="auto"/>
              <w:ind w:firstLine="567"/>
              <w:jc w:val="center"/>
              <w:rPr>
                <w:rFonts w:ascii="Times New Roman" w:eastAsia="Times New Roman" w:hAnsi="Times New Roman" w:cs="Times New Roman"/>
                <w:lang w:eastAsia="lt-LT"/>
              </w:rPr>
            </w:pPr>
          </w:p>
        </w:tc>
        <w:tc>
          <w:tcPr>
            <w:tcW w:w="371" w:type="pct"/>
            <w:tcBorders>
              <w:top w:val="nil"/>
              <w:left w:val="nil"/>
              <w:bottom w:val="nil"/>
              <w:right w:val="nil"/>
            </w:tcBorders>
            <w:vAlign w:val="center"/>
          </w:tcPr>
          <w:p w:rsidR="009A5555" w:rsidRPr="009A5555" w:rsidRDefault="009A5555" w:rsidP="009A5555">
            <w:pPr>
              <w:spacing w:after="0" w:line="240" w:lineRule="auto"/>
              <w:ind w:firstLine="567"/>
              <w:jc w:val="center"/>
              <w:rPr>
                <w:rFonts w:ascii="Times New Roman" w:eastAsia="Times New Roman" w:hAnsi="Times New Roman" w:cs="Times New Roman"/>
                <w:lang w:eastAsia="lt-LT"/>
              </w:rPr>
            </w:pPr>
          </w:p>
        </w:tc>
        <w:tc>
          <w:tcPr>
            <w:tcW w:w="133" w:type="pct"/>
            <w:tcBorders>
              <w:top w:val="nil"/>
              <w:left w:val="nil"/>
              <w:bottom w:val="nil"/>
              <w:right w:val="nil"/>
            </w:tcBorders>
            <w:vAlign w:val="center"/>
          </w:tcPr>
          <w:p w:rsidR="009A5555" w:rsidRPr="009A5555" w:rsidRDefault="009A5555" w:rsidP="009A5555">
            <w:pPr>
              <w:spacing w:after="0" w:line="240" w:lineRule="auto"/>
              <w:ind w:firstLine="567"/>
              <w:jc w:val="center"/>
              <w:rPr>
                <w:rFonts w:ascii="Times New Roman" w:eastAsia="Times New Roman" w:hAnsi="Times New Roman" w:cs="Times New Roman"/>
                <w:lang w:eastAsia="lt-LT"/>
              </w:rPr>
            </w:pPr>
          </w:p>
        </w:tc>
        <w:tc>
          <w:tcPr>
            <w:tcW w:w="1151" w:type="pct"/>
            <w:tcBorders>
              <w:top w:val="nil"/>
              <w:left w:val="nil"/>
              <w:bottom w:val="nil"/>
              <w:right w:val="nil"/>
            </w:tcBorders>
            <w:vAlign w:val="center"/>
          </w:tcPr>
          <w:p w:rsidR="009A5555" w:rsidRPr="009A5555" w:rsidRDefault="009A5555" w:rsidP="009A5555">
            <w:pPr>
              <w:spacing w:after="0" w:line="240" w:lineRule="auto"/>
              <w:ind w:firstLine="567"/>
              <w:jc w:val="center"/>
              <w:rPr>
                <w:rFonts w:ascii="Times New Roman" w:eastAsia="Times New Roman" w:hAnsi="Times New Roman" w:cs="Times New Roman"/>
                <w:lang w:eastAsia="lt-LT"/>
              </w:rPr>
            </w:pPr>
          </w:p>
        </w:tc>
        <w:tc>
          <w:tcPr>
            <w:tcW w:w="571" w:type="pct"/>
            <w:tcBorders>
              <w:top w:val="nil"/>
              <w:left w:val="nil"/>
              <w:bottom w:val="nil"/>
              <w:right w:val="nil"/>
            </w:tcBorders>
            <w:vAlign w:val="center"/>
          </w:tcPr>
          <w:p w:rsidR="009A5555" w:rsidRPr="009A5555" w:rsidRDefault="009A5555" w:rsidP="009A5555">
            <w:pPr>
              <w:spacing w:after="0" w:line="240" w:lineRule="auto"/>
              <w:ind w:firstLine="567"/>
              <w:jc w:val="center"/>
              <w:rPr>
                <w:rFonts w:ascii="Times New Roman" w:eastAsia="Times New Roman" w:hAnsi="Times New Roman" w:cs="Times New Roman"/>
                <w:lang w:eastAsia="lt-LT"/>
              </w:rPr>
            </w:pPr>
          </w:p>
        </w:tc>
        <w:tc>
          <w:tcPr>
            <w:tcW w:w="1197" w:type="pct"/>
            <w:gridSpan w:val="2"/>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ind w:firstLine="567"/>
              <w:jc w:val="right"/>
              <w:rPr>
                <w:rFonts w:ascii="Times New Roman" w:eastAsia="Times New Roman" w:hAnsi="Times New Roman" w:cs="Times New Roman"/>
                <w:lang w:eastAsia="lt-LT"/>
              </w:rPr>
            </w:pPr>
            <w:r w:rsidRPr="009A5555">
              <w:rPr>
                <w:rFonts w:ascii="Times New Roman" w:eastAsia="Times New Roman" w:hAnsi="Times New Roman" w:cs="Times New Roman"/>
                <w:lang w:eastAsia="lt-LT"/>
              </w:rPr>
              <w:t>Iš viso įrenginiui:</w:t>
            </w:r>
          </w:p>
        </w:tc>
        <w:tc>
          <w:tcPr>
            <w:tcW w:w="957" w:type="pct"/>
            <w:tcBorders>
              <w:top w:val="single" w:sz="4" w:space="0" w:color="auto"/>
              <w:left w:val="single" w:sz="4" w:space="0" w:color="auto"/>
              <w:bottom w:val="single" w:sz="4" w:space="0" w:color="auto"/>
              <w:right w:val="single" w:sz="4" w:space="0" w:color="auto"/>
            </w:tcBorders>
            <w:vAlign w:val="center"/>
          </w:tcPr>
          <w:p w:rsidR="009A5555" w:rsidRPr="009A5555" w:rsidRDefault="009A5555" w:rsidP="009A5555">
            <w:pPr>
              <w:spacing w:after="0" w:line="240" w:lineRule="auto"/>
              <w:jc w:val="center"/>
              <w:rPr>
                <w:rFonts w:ascii="Times New Roman" w:eastAsia="Times New Roman" w:hAnsi="Times New Roman" w:cs="Times New Roman"/>
                <w:b/>
                <w:lang w:eastAsia="lt-LT"/>
              </w:rPr>
            </w:pPr>
            <w:r w:rsidRPr="009A5555">
              <w:rPr>
                <w:rFonts w:ascii="Times New Roman" w:eastAsia="Times New Roman" w:hAnsi="Times New Roman" w:cs="Times New Roman"/>
                <w:b/>
                <w:lang w:eastAsia="lt-LT"/>
              </w:rPr>
              <w:t>57,7168</w:t>
            </w:r>
          </w:p>
        </w:tc>
      </w:tr>
    </w:tbl>
    <w:p w:rsidR="00B0039A" w:rsidRPr="00B0039A" w:rsidRDefault="00B0039A" w:rsidP="00A610BC">
      <w:pPr>
        <w:numPr>
          <w:ilvl w:val="0"/>
          <w:numId w:val="13"/>
        </w:numPr>
        <w:spacing w:after="0" w:line="240" w:lineRule="auto"/>
        <w:contextualSpacing/>
        <w:jc w:val="both"/>
        <w:rPr>
          <w:rFonts w:ascii="Times New Roman" w:eastAsia="Times New Roman" w:hAnsi="Times New Roman" w:cs="Times New Roman"/>
          <w:b/>
          <w:lang w:eastAsia="lt-LT"/>
        </w:rPr>
      </w:pPr>
      <w:r w:rsidRPr="00B0039A">
        <w:rPr>
          <w:rFonts w:ascii="Times New Roman" w:eastAsia="Times New Roman" w:hAnsi="Times New Roman" w:cs="Times New Roman"/>
          <w:lang w:eastAsia="lt-LT"/>
        </w:rPr>
        <w:t xml:space="preserve">– </w:t>
      </w:r>
      <w:r w:rsidRPr="00B0039A">
        <w:rPr>
          <w:rFonts w:ascii="Times New Roman" w:eastAsia="Times New Roman" w:hAnsi="Times New Roman" w:cs="Times New Roman"/>
        </w:rPr>
        <w:t>įmonė šalia paukštyno turi įsirengusi 1560 m</w:t>
      </w:r>
      <w:r w:rsidRPr="00B0039A">
        <w:rPr>
          <w:rFonts w:ascii="Times New Roman" w:eastAsia="Times New Roman" w:hAnsi="Times New Roman" w:cs="Times New Roman"/>
          <w:vertAlign w:val="superscript"/>
        </w:rPr>
        <w:t>2</w:t>
      </w:r>
      <w:r w:rsidRPr="00B0039A">
        <w:rPr>
          <w:rFonts w:ascii="Times New Roman" w:eastAsia="Times New Roman" w:hAnsi="Times New Roman" w:cs="Times New Roman"/>
        </w:rPr>
        <w:t xml:space="preserve"> ploto rezervinę kraikinio mėšlo kaupimo aikštelę, kurioje mėšlas būtų kaupiamas tik išskirtinais atvejais, kuomet dėl neprognozuojamų priežasčių sutriktų mėšlo perdavimas ūkininkams. Šiuo metu mėšlo kaupimo aikštelė neeksploatuojama. Mėšlas iš paukštidžių pašalinamas kiekvieno broilerių auginimo ciklo pabaigoje pakraunant į ūkininkų transportą, kurie toliau mėšlą laiko savo teritorijoje įrengtuose mėšlo laikymo įrenginiuose. Mėšlidė įprastomis ūkinės veiklos sąlygomis nėra eksploatuojama. Susidaręs mėšlas įmonėje nelaikomas.</w:t>
      </w:r>
    </w:p>
    <w:p w:rsidR="009A5555" w:rsidRPr="007A6650" w:rsidRDefault="00B0039A" w:rsidP="007A6650">
      <w:pPr>
        <w:pStyle w:val="Sraopastraip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A6650">
        <w:rPr>
          <w:rFonts w:ascii="Times New Roman" w:eastAsia="Times New Roman" w:hAnsi="Times New Roman" w:cs="Times New Roman"/>
          <w:lang w:eastAsia="lt-LT"/>
        </w:rPr>
        <w:t xml:space="preserve">– </w:t>
      </w:r>
      <w:r w:rsidRPr="007A6650">
        <w:rPr>
          <w:rFonts w:ascii="Times New Roman" w:eastAsia="Times New Roman" w:hAnsi="Times New Roman" w:cs="Times New Roman"/>
        </w:rPr>
        <w:t>savo laukų įmonė netręšia. Už mėšlo tolimesnį panaudojimą yra atsakingi ūkininkai, kuriems mėšlas yra perduodamas pagal pasirašytas sutartis.</w:t>
      </w:r>
    </w:p>
    <w:p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EB481F" w:rsidRPr="00B36253"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lastRenderedPageBreak/>
        <w:t>8 lentelė. Leidžiama tarša į aplinkos orą esant neįprastoms (</w:t>
      </w:r>
      <w:proofErr w:type="spellStart"/>
      <w:r w:rsidRPr="00B36253">
        <w:rPr>
          <w:rFonts w:ascii="Times New Roman" w:eastAsia="Times New Roman" w:hAnsi="Times New Roman" w:cs="Times New Roman"/>
          <w:b/>
          <w:sz w:val="24"/>
          <w:szCs w:val="24"/>
          <w:lang w:eastAsia="lt-LT"/>
        </w:rPr>
        <w:t>neatitiktinėms</w:t>
      </w:r>
      <w:proofErr w:type="spellEnd"/>
      <w:r w:rsidRPr="00B36253">
        <w:rPr>
          <w:rFonts w:ascii="Times New Roman" w:eastAsia="Times New Roman" w:hAnsi="Times New Roman" w:cs="Times New Roman"/>
          <w:b/>
          <w:sz w:val="24"/>
          <w:szCs w:val="24"/>
          <w:lang w:eastAsia="lt-LT"/>
        </w:rPr>
        <w:t>) veiklos sąlygoms</w:t>
      </w:r>
    </w:p>
    <w:p w:rsidR="00EB481F" w:rsidRPr="00E41426" w:rsidRDefault="00B36253" w:rsidP="00B3625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B36253">
        <w:rPr>
          <w:rFonts w:ascii="Times New Roman" w:eastAsia="Times New Roman" w:hAnsi="Times New Roman" w:cs="Times New Roman"/>
          <w:sz w:val="24"/>
          <w:szCs w:val="24"/>
          <w:lang w:eastAsia="lt-LT"/>
        </w:rPr>
        <w:t>Tarša į aplinkos orą esant neįprastomis (</w:t>
      </w:r>
      <w:proofErr w:type="spellStart"/>
      <w:r w:rsidRPr="00B36253">
        <w:rPr>
          <w:rFonts w:ascii="Times New Roman" w:eastAsia="Times New Roman" w:hAnsi="Times New Roman" w:cs="Times New Roman"/>
          <w:sz w:val="24"/>
          <w:szCs w:val="24"/>
          <w:lang w:eastAsia="lt-LT"/>
        </w:rPr>
        <w:t>neatitiktinėms</w:t>
      </w:r>
      <w:proofErr w:type="spellEnd"/>
      <w:r w:rsidRPr="00B36253">
        <w:rPr>
          <w:rFonts w:ascii="Times New Roman" w:eastAsia="Times New Roman" w:hAnsi="Times New Roman" w:cs="Times New Roman"/>
          <w:sz w:val="24"/>
          <w:szCs w:val="24"/>
          <w:lang w:eastAsia="lt-LT"/>
        </w:rPr>
        <w:t xml:space="preserve">) veiklos </w:t>
      </w:r>
      <w:proofErr w:type="spellStart"/>
      <w:r w:rsidRPr="00B36253">
        <w:rPr>
          <w:rFonts w:ascii="Times New Roman" w:eastAsia="Times New Roman" w:hAnsi="Times New Roman" w:cs="Times New Roman"/>
          <w:sz w:val="24"/>
          <w:szCs w:val="24"/>
          <w:lang w:eastAsia="lt-LT"/>
        </w:rPr>
        <w:t>salygomis</w:t>
      </w:r>
      <w:proofErr w:type="spellEnd"/>
      <w:r w:rsidRPr="00B36253">
        <w:rPr>
          <w:rFonts w:ascii="Times New Roman" w:eastAsia="Times New Roman" w:hAnsi="Times New Roman" w:cs="Times New Roman"/>
          <w:sz w:val="24"/>
          <w:szCs w:val="24"/>
          <w:lang w:eastAsia="lt-LT"/>
        </w:rPr>
        <w:t xml:space="preserve"> nesusidarys</w:t>
      </w: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p>
    <w:p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0" w:name="part_40d64e7f474d41a297885a8d645462cb"/>
      <w:bookmarkEnd w:id="10"/>
      <w:r w:rsidRPr="00B36253">
        <w:rPr>
          <w:rFonts w:ascii="Times New Roman" w:eastAsia="Times New Roman" w:hAnsi="Times New Roman" w:cs="Times New Roman"/>
          <w:b/>
          <w:sz w:val="24"/>
          <w:szCs w:val="24"/>
          <w:lang w:eastAsia="lt-LT"/>
        </w:rPr>
        <w:t>9. Šiltnamio efektą sukeliančios dujos (ŠESD).</w:t>
      </w:r>
    </w:p>
    <w:p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E41426">
        <w:rPr>
          <w:rFonts w:ascii="Times New Roman" w:eastAsia="Times New Roman" w:hAnsi="Times New Roman" w:cs="Times New Roman"/>
          <w:sz w:val="24"/>
          <w:szCs w:val="24"/>
          <w:lang w:eastAsia="lt-LT"/>
        </w:rPr>
        <w:t> </w:t>
      </w:r>
      <w:r w:rsidRPr="00B36253">
        <w:rPr>
          <w:rFonts w:ascii="Times New Roman" w:eastAsia="Times New Roman" w:hAnsi="Times New Roman" w:cs="Times New Roman"/>
          <w:b/>
          <w:sz w:val="24"/>
          <w:szCs w:val="24"/>
          <w:lang w:eastAsia="lt-LT"/>
        </w:rPr>
        <w:t>9 lentelė. Veiklos rūšys ir šaltiniai, iš kurių į atmosferą išmetamos ŠESD, nurodytos Lietuvos Respublikos klimato kaitos valdymo finansinių instrumentų įstatymo 1 priede</w:t>
      </w:r>
    </w:p>
    <w:p w:rsidR="00945417" w:rsidRDefault="00B36253" w:rsidP="0094541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B36253">
        <w:rPr>
          <w:rFonts w:ascii="Times New Roman" w:eastAsia="Times New Roman" w:hAnsi="Times New Roman" w:cs="Times New Roman"/>
          <w:sz w:val="24"/>
          <w:szCs w:val="24"/>
          <w:lang w:eastAsia="lt-LT"/>
        </w:rPr>
        <w:t xml:space="preserve">Ūkinė veikla nepatenka į Lietuvos Respublikos klimato kaitos valdymo finansinių instrumentų įstatymo 1 priede nurodytų veiklų sąrašą. </w:t>
      </w:r>
      <w:r w:rsidR="009A5555">
        <w:rPr>
          <w:rFonts w:ascii="Times New Roman" w:eastAsia="Times New Roman" w:hAnsi="Times New Roman" w:cs="Times New Roman"/>
          <w:color w:val="000000" w:themeColor="text1"/>
          <w:sz w:val="24"/>
          <w:szCs w:val="24"/>
          <w:lang w:eastAsia="lt-LT"/>
        </w:rPr>
        <w:t>Paukščių</w:t>
      </w:r>
      <w:r w:rsidRPr="00E64D91">
        <w:rPr>
          <w:rFonts w:ascii="Times New Roman" w:eastAsia="Times New Roman" w:hAnsi="Times New Roman" w:cs="Times New Roman"/>
          <w:color w:val="000000" w:themeColor="text1"/>
          <w:sz w:val="24"/>
          <w:szCs w:val="24"/>
          <w:lang w:eastAsia="lt-LT"/>
        </w:rPr>
        <w:t xml:space="preserve"> auginimo </w:t>
      </w:r>
      <w:r w:rsidRPr="00B36253">
        <w:rPr>
          <w:rFonts w:ascii="Times New Roman" w:eastAsia="Times New Roman" w:hAnsi="Times New Roman" w:cs="Times New Roman"/>
          <w:sz w:val="24"/>
          <w:szCs w:val="24"/>
          <w:lang w:eastAsia="lt-LT"/>
        </w:rPr>
        <w:t>metu šiltnamio efektą sukeliančių dujų į atmosferą nebus išmetama</w:t>
      </w:r>
      <w:r>
        <w:rPr>
          <w:rFonts w:ascii="Times New Roman" w:eastAsia="Times New Roman" w:hAnsi="Times New Roman" w:cs="Times New Roman"/>
          <w:sz w:val="24"/>
          <w:szCs w:val="24"/>
          <w:lang w:eastAsia="lt-LT"/>
        </w:rPr>
        <w:t>.</w:t>
      </w:r>
    </w:p>
    <w:p w:rsidR="00F64A88" w:rsidRDefault="00EB481F" w:rsidP="0094541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bookmarkStart w:id="11" w:name="part_86582577f9754664adecf8c5b9cd4aad"/>
      <w:bookmarkEnd w:id="11"/>
    </w:p>
    <w:p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1D1EA0">
        <w:rPr>
          <w:rFonts w:ascii="Times New Roman" w:eastAsia="Times New Roman" w:hAnsi="Times New Roman" w:cs="Times New Roman"/>
          <w:b/>
          <w:sz w:val="24"/>
          <w:szCs w:val="24"/>
          <w:lang w:eastAsia="lt-LT"/>
        </w:rPr>
        <w:t xml:space="preserve">10. Teršalų išleidimas su nuotekomis į aplinką ir (arba) kanalizacijos tinklus. </w:t>
      </w:r>
    </w:p>
    <w:p w:rsidR="009A5555" w:rsidRPr="009A5555" w:rsidRDefault="00EB481F" w:rsidP="009A5555">
      <w:pPr>
        <w:spacing w:after="0" w:line="360" w:lineRule="auto"/>
        <w:ind w:firstLine="567"/>
        <w:jc w:val="both"/>
        <w:rPr>
          <w:rFonts w:ascii="Times New Roman" w:eastAsia="Times New Roman" w:hAnsi="Times New Roman" w:cs="Times New Roman"/>
          <w:bCs/>
          <w:spacing w:val="-3"/>
          <w:sz w:val="24"/>
          <w:szCs w:val="24"/>
        </w:rPr>
      </w:pPr>
      <w:r w:rsidRPr="00E41426">
        <w:rPr>
          <w:rFonts w:ascii="Times New Roman" w:eastAsia="Times New Roman" w:hAnsi="Times New Roman" w:cs="Times New Roman"/>
          <w:sz w:val="24"/>
          <w:szCs w:val="24"/>
          <w:lang w:eastAsia="lt-LT"/>
        </w:rPr>
        <w:t> </w:t>
      </w:r>
      <w:r w:rsidR="009A5555" w:rsidRPr="009A5555">
        <w:rPr>
          <w:rFonts w:ascii="Times New Roman" w:eastAsia="Times New Roman" w:hAnsi="Times New Roman" w:cs="Times New Roman"/>
          <w:bCs/>
          <w:spacing w:val="-3"/>
          <w:sz w:val="24"/>
          <w:szCs w:val="24"/>
        </w:rPr>
        <w:t>Buitinių nuotekos (1,78 m</w:t>
      </w:r>
      <w:r w:rsidR="009A5555" w:rsidRPr="001D1EA0">
        <w:rPr>
          <w:rFonts w:ascii="Times New Roman" w:eastAsia="Times New Roman" w:hAnsi="Times New Roman" w:cs="Times New Roman"/>
          <w:bCs/>
          <w:spacing w:val="-3"/>
          <w:sz w:val="24"/>
          <w:szCs w:val="24"/>
          <w:vertAlign w:val="superscript"/>
        </w:rPr>
        <w:t>3</w:t>
      </w:r>
      <w:r w:rsidR="009A5555" w:rsidRPr="009A5555">
        <w:rPr>
          <w:rFonts w:ascii="Times New Roman" w:eastAsia="Times New Roman" w:hAnsi="Times New Roman" w:cs="Times New Roman"/>
          <w:bCs/>
          <w:spacing w:val="-3"/>
          <w:sz w:val="24"/>
          <w:szCs w:val="24"/>
        </w:rPr>
        <w:t>/dieną) išleidžiamos į VšĮ „</w:t>
      </w:r>
      <w:proofErr w:type="spellStart"/>
      <w:r w:rsidR="009A5555" w:rsidRPr="009A5555">
        <w:rPr>
          <w:rFonts w:ascii="Times New Roman" w:eastAsia="Times New Roman" w:hAnsi="Times New Roman" w:cs="Times New Roman"/>
          <w:bCs/>
          <w:spacing w:val="-3"/>
          <w:sz w:val="24"/>
          <w:szCs w:val="24"/>
        </w:rPr>
        <w:t>Velžio</w:t>
      </w:r>
      <w:proofErr w:type="spellEnd"/>
      <w:r w:rsidR="009A5555" w:rsidRPr="009A5555">
        <w:rPr>
          <w:rFonts w:ascii="Times New Roman" w:eastAsia="Times New Roman" w:hAnsi="Times New Roman" w:cs="Times New Roman"/>
          <w:bCs/>
          <w:spacing w:val="-3"/>
          <w:sz w:val="24"/>
          <w:szCs w:val="24"/>
        </w:rPr>
        <w:t xml:space="preserve"> komunalinis ūkis“ kanalizacijos tinklus. </w:t>
      </w:r>
    </w:p>
    <w:p w:rsidR="009A5555" w:rsidRPr="009A5555" w:rsidRDefault="009A5555" w:rsidP="009A5555">
      <w:pPr>
        <w:spacing w:after="0" w:line="360" w:lineRule="auto"/>
        <w:ind w:firstLine="567"/>
        <w:jc w:val="both"/>
        <w:rPr>
          <w:rFonts w:ascii="Times New Roman" w:eastAsia="Times New Roman" w:hAnsi="Times New Roman" w:cs="Times New Roman"/>
          <w:bCs/>
          <w:spacing w:val="-3"/>
          <w:sz w:val="24"/>
          <w:szCs w:val="24"/>
        </w:rPr>
      </w:pPr>
      <w:r w:rsidRPr="009A5555">
        <w:rPr>
          <w:rFonts w:ascii="Times New Roman" w:eastAsia="Times New Roman" w:hAnsi="Times New Roman" w:cs="Times New Roman"/>
          <w:bCs/>
          <w:spacing w:val="-3"/>
          <w:sz w:val="24"/>
          <w:szCs w:val="24"/>
        </w:rPr>
        <w:t xml:space="preserve">Susidariusios nuotekos (plaunant paukštides ir jų įrenginius) surenkamos į grindų </w:t>
      </w:r>
      <w:proofErr w:type="spellStart"/>
      <w:r w:rsidRPr="009A5555">
        <w:rPr>
          <w:rFonts w:ascii="Times New Roman" w:eastAsia="Times New Roman" w:hAnsi="Times New Roman" w:cs="Times New Roman"/>
          <w:bCs/>
          <w:spacing w:val="-3"/>
          <w:sz w:val="24"/>
          <w:szCs w:val="24"/>
        </w:rPr>
        <w:t>pažemėjimus</w:t>
      </w:r>
      <w:proofErr w:type="spellEnd"/>
      <w:r w:rsidRPr="009A5555">
        <w:rPr>
          <w:rFonts w:ascii="Times New Roman" w:eastAsia="Times New Roman" w:hAnsi="Times New Roman" w:cs="Times New Roman"/>
          <w:bCs/>
          <w:spacing w:val="-3"/>
          <w:sz w:val="24"/>
          <w:szCs w:val="24"/>
        </w:rPr>
        <w:t xml:space="preserve"> padarytus abiejuose tvarto galuose, po to susemiamos, išvežamas ir sumaišomas su sausu mėšlu iš kito tvarto. Mėšlas pakraunamas į transporto priemones ir pagal sutartį perduodamas ūkininkui.</w:t>
      </w:r>
    </w:p>
    <w:p w:rsidR="00F64A88" w:rsidRDefault="009A5555" w:rsidP="001D1EA0">
      <w:pPr>
        <w:spacing w:after="0" w:line="360" w:lineRule="auto"/>
        <w:ind w:firstLine="567"/>
        <w:jc w:val="both"/>
        <w:rPr>
          <w:rFonts w:ascii="Times New Roman" w:eastAsia="Times New Roman" w:hAnsi="Times New Roman" w:cs="Times New Roman"/>
          <w:sz w:val="24"/>
          <w:szCs w:val="24"/>
          <w:lang w:eastAsia="lt-LT"/>
        </w:rPr>
      </w:pPr>
      <w:r w:rsidRPr="009A5555">
        <w:rPr>
          <w:rFonts w:ascii="Times New Roman" w:eastAsia="Times New Roman" w:hAnsi="Times New Roman" w:cs="Times New Roman"/>
          <w:bCs/>
          <w:spacing w:val="-3"/>
          <w:sz w:val="24"/>
          <w:szCs w:val="24"/>
        </w:rPr>
        <w:t>Lietaus nuotekų požeminių tinklų teritorijoje nėra, nes teritorijoje nėra galimai teršiamų vietų. Švarios paviršinės (lietaus vandens ar sniego tirpsmo) nuotekos nuo teritorijos dangų bei pastatų stogų, formuojamu žemės nuolydžiu surenkamos nuo teritorijos atvirais grioviais, kuriais nuvedamos į kontrolinius šulinius KŠ2, KŠ3. Per kontrolinius šulinius paviršinės nuotekos išleidžiamos į aplinką (priimtuvas – Juodos upė). Vadovaujantis Paviršinių nuotekų tvarkymo reglamentu, patvirtintu Lietuvos Respublikos aplinkos ministro 2007 m. balandžio 2 d. įsakymu Nr. D1-193, paviršinės nuotekos, atskiromis surinkimo sistemomis surenkamos nuo teritorijos, kuriose nėra taršos vandens aplinkai kenksmingomis medžiagomis šaltinių (vejos, pastatų stogai, asfalto danga ir pan.), gali būti išleidžiamos į aplinką be valymo, apskaitos ir kokybės kontrolės.</w:t>
      </w:r>
    </w:p>
    <w:p w:rsidR="00945417" w:rsidRDefault="00945417" w:rsidP="00C12575">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p w:rsidR="00EB481F" w:rsidRPr="001D1EA0" w:rsidRDefault="00EB481F" w:rsidP="00C12575">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1D1EA0">
        <w:rPr>
          <w:rFonts w:ascii="Times New Roman" w:eastAsia="Times New Roman" w:hAnsi="Times New Roman" w:cs="Times New Roman"/>
          <w:b/>
          <w:sz w:val="24"/>
          <w:szCs w:val="24"/>
          <w:lang w:eastAsia="lt-LT"/>
        </w:rPr>
        <w:lastRenderedPageBreak/>
        <w:t>10 lentelė. Leid</w:t>
      </w:r>
      <w:r w:rsidR="00C12575" w:rsidRPr="001D1EA0">
        <w:rPr>
          <w:rFonts w:ascii="Times New Roman" w:eastAsia="Times New Roman" w:hAnsi="Times New Roman" w:cs="Times New Roman"/>
          <w:b/>
          <w:sz w:val="24"/>
          <w:szCs w:val="24"/>
          <w:lang w:eastAsia="lt-LT"/>
        </w:rPr>
        <w:t>žiama nuotekų priimtuvo apkrova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8"/>
        <w:gridCol w:w="3433"/>
        <w:gridCol w:w="2666"/>
        <w:gridCol w:w="2749"/>
        <w:gridCol w:w="1653"/>
        <w:gridCol w:w="1541"/>
        <w:gridCol w:w="1892"/>
      </w:tblGrid>
      <w:tr w:rsidR="00EB481F" w:rsidRPr="001D1EA0" w:rsidTr="003F1D41">
        <w:trPr>
          <w:cantSplit/>
          <w:trHeight w:val="511"/>
        </w:trPr>
        <w:tc>
          <w:tcPr>
            <w:tcW w:w="271" w:type="pct"/>
            <w:vMerge w:val="restar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Eilės Nr.</w:t>
            </w:r>
          </w:p>
        </w:tc>
        <w:tc>
          <w:tcPr>
            <w:tcW w:w="1165" w:type="pct"/>
            <w:vMerge w:val="restar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 xml:space="preserve">Nuotekų išleidimo vieta / priimtuvas, koordinatės </w:t>
            </w:r>
          </w:p>
        </w:tc>
        <w:tc>
          <w:tcPr>
            <w:tcW w:w="905" w:type="pct"/>
            <w:vMerge w:val="restar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Leidžiamų išleisti nuotekų rūšis</w:t>
            </w:r>
          </w:p>
        </w:tc>
        <w:tc>
          <w:tcPr>
            <w:tcW w:w="2659" w:type="pct"/>
            <w:gridSpan w:val="4"/>
            <w:tcMar>
              <w:top w:w="0" w:type="dxa"/>
              <w:left w:w="108" w:type="dxa"/>
              <w:bottom w:w="0" w:type="dxa"/>
              <w:right w:w="108" w:type="dxa"/>
            </w:tcMar>
            <w:vAlign w:val="center"/>
            <w:hideMark/>
          </w:tcPr>
          <w:p w:rsidR="00EB481F" w:rsidRPr="001D1EA0"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 xml:space="preserve">Leistina priimtuvo apkrova </w:t>
            </w:r>
          </w:p>
        </w:tc>
      </w:tr>
      <w:tr w:rsidR="00EB481F" w:rsidRPr="001D1EA0" w:rsidTr="003F1D41">
        <w:trPr>
          <w:cantSplit/>
          <w:trHeight w:val="339"/>
        </w:trPr>
        <w:tc>
          <w:tcPr>
            <w:tcW w:w="271" w:type="pct"/>
            <w:vMerge/>
            <w:vAlign w:val="center"/>
            <w:hideMark/>
          </w:tcPr>
          <w:p w:rsidR="00EB481F" w:rsidRPr="001D1EA0" w:rsidRDefault="00EB481F" w:rsidP="00EB481F">
            <w:pPr>
              <w:spacing w:after="0" w:line="240" w:lineRule="auto"/>
              <w:rPr>
                <w:rFonts w:ascii="Times New Roman" w:eastAsia="Times New Roman" w:hAnsi="Times New Roman" w:cs="Times New Roman"/>
                <w:lang w:eastAsia="lt-LT"/>
              </w:rPr>
            </w:pPr>
          </w:p>
        </w:tc>
        <w:tc>
          <w:tcPr>
            <w:tcW w:w="1165" w:type="pct"/>
            <w:vMerge/>
            <w:vAlign w:val="center"/>
            <w:hideMark/>
          </w:tcPr>
          <w:p w:rsidR="00EB481F" w:rsidRPr="001D1EA0" w:rsidRDefault="00EB481F" w:rsidP="00EB481F">
            <w:pPr>
              <w:spacing w:after="0" w:line="240" w:lineRule="auto"/>
              <w:rPr>
                <w:rFonts w:ascii="Times New Roman" w:eastAsia="Times New Roman" w:hAnsi="Times New Roman" w:cs="Times New Roman"/>
                <w:lang w:eastAsia="lt-LT"/>
              </w:rPr>
            </w:pPr>
          </w:p>
        </w:tc>
        <w:tc>
          <w:tcPr>
            <w:tcW w:w="905" w:type="pct"/>
            <w:vMerge/>
            <w:vAlign w:val="center"/>
            <w:hideMark/>
          </w:tcPr>
          <w:p w:rsidR="00EB481F" w:rsidRPr="001D1EA0" w:rsidRDefault="00EB481F" w:rsidP="00EB481F">
            <w:pPr>
              <w:spacing w:after="0" w:line="240" w:lineRule="auto"/>
              <w:rPr>
                <w:rFonts w:ascii="Times New Roman" w:eastAsia="Times New Roman" w:hAnsi="Times New Roman" w:cs="Times New Roman"/>
                <w:lang w:eastAsia="lt-LT"/>
              </w:rPr>
            </w:pPr>
          </w:p>
        </w:tc>
        <w:tc>
          <w:tcPr>
            <w:tcW w:w="933" w:type="pct"/>
            <w:tcMar>
              <w:top w:w="0" w:type="dxa"/>
              <w:left w:w="108" w:type="dxa"/>
              <w:bottom w:w="0" w:type="dxa"/>
              <w:right w:w="108" w:type="dxa"/>
            </w:tcMar>
            <w:vAlign w:val="center"/>
            <w:hideMark/>
          </w:tcPr>
          <w:p w:rsidR="00EB481F" w:rsidRPr="001D1EA0"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hidraulinė</w:t>
            </w:r>
          </w:p>
        </w:tc>
        <w:tc>
          <w:tcPr>
            <w:tcW w:w="1726" w:type="pct"/>
            <w:gridSpan w:val="3"/>
            <w:tcMar>
              <w:top w:w="0" w:type="dxa"/>
              <w:left w:w="108" w:type="dxa"/>
              <w:bottom w:w="0" w:type="dxa"/>
              <w:right w:w="108" w:type="dxa"/>
            </w:tcMar>
            <w:vAlign w:val="center"/>
            <w:hideMark/>
          </w:tcPr>
          <w:p w:rsidR="00EB481F" w:rsidRPr="001D1EA0"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teršalais</w:t>
            </w:r>
          </w:p>
        </w:tc>
      </w:tr>
      <w:tr w:rsidR="00EB481F" w:rsidRPr="001D1EA0" w:rsidTr="003F1D41">
        <w:trPr>
          <w:cantSplit/>
          <w:trHeight w:val="102"/>
        </w:trPr>
        <w:tc>
          <w:tcPr>
            <w:tcW w:w="271" w:type="pct"/>
            <w:vMerge/>
            <w:vAlign w:val="center"/>
            <w:hideMark/>
          </w:tcPr>
          <w:p w:rsidR="00EB481F" w:rsidRPr="001D1EA0" w:rsidRDefault="00EB481F" w:rsidP="00EB481F">
            <w:pPr>
              <w:spacing w:after="0" w:line="240" w:lineRule="auto"/>
              <w:rPr>
                <w:rFonts w:ascii="Times New Roman" w:eastAsia="Times New Roman" w:hAnsi="Times New Roman" w:cs="Times New Roman"/>
                <w:lang w:eastAsia="lt-LT"/>
              </w:rPr>
            </w:pPr>
          </w:p>
        </w:tc>
        <w:tc>
          <w:tcPr>
            <w:tcW w:w="1165" w:type="pct"/>
            <w:vMerge/>
            <w:vAlign w:val="center"/>
            <w:hideMark/>
          </w:tcPr>
          <w:p w:rsidR="00EB481F" w:rsidRPr="001D1EA0" w:rsidRDefault="00EB481F" w:rsidP="00EB481F">
            <w:pPr>
              <w:spacing w:after="0" w:line="240" w:lineRule="auto"/>
              <w:rPr>
                <w:rFonts w:ascii="Times New Roman" w:eastAsia="Times New Roman" w:hAnsi="Times New Roman" w:cs="Times New Roman"/>
                <w:lang w:eastAsia="lt-LT"/>
              </w:rPr>
            </w:pPr>
          </w:p>
        </w:tc>
        <w:tc>
          <w:tcPr>
            <w:tcW w:w="905" w:type="pct"/>
            <w:vMerge/>
            <w:vAlign w:val="center"/>
            <w:hideMark/>
          </w:tcPr>
          <w:p w:rsidR="00EB481F" w:rsidRPr="001D1EA0" w:rsidRDefault="00EB481F" w:rsidP="00EB481F">
            <w:pPr>
              <w:spacing w:after="0" w:line="240" w:lineRule="auto"/>
              <w:rPr>
                <w:rFonts w:ascii="Times New Roman" w:eastAsia="Times New Roman" w:hAnsi="Times New Roman" w:cs="Times New Roman"/>
                <w:lang w:eastAsia="lt-LT"/>
              </w:rPr>
            </w:pPr>
          </w:p>
        </w:tc>
        <w:tc>
          <w:tcPr>
            <w:tcW w:w="933"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m</w:t>
            </w:r>
            <w:r w:rsidRPr="001D1EA0">
              <w:rPr>
                <w:rFonts w:ascii="Times New Roman" w:eastAsia="Times New Roman" w:hAnsi="Times New Roman" w:cs="Times New Roman"/>
                <w:vertAlign w:val="superscript"/>
                <w:lang w:eastAsia="lt-LT"/>
              </w:rPr>
              <w:t>3</w:t>
            </w:r>
            <w:r w:rsidRPr="001D1EA0">
              <w:rPr>
                <w:rFonts w:ascii="Times New Roman" w:eastAsia="Times New Roman" w:hAnsi="Times New Roman" w:cs="Times New Roman"/>
                <w:lang w:eastAsia="lt-LT"/>
              </w:rPr>
              <w:t>/d</w:t>
            </w:r>
          </w:p>
        </w:tc>
        <w:tc>
          <w:tcPr>
            <w:tcW w:w="561"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parametras</w:t>
            </w:r>
          </w:p>
        </w:tc>
        <w:tc>
          <w:tcPr>
            <w:tcW w:w="523"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mato vnt.</w:t>
            </w:r>
          </w:p>
        </w:tc>
        <w:tc>
          <w:tcPr>
            <w:tcW w:w="642"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reikšmė</w:t>
            </w:r>
          </w:p>
        </w:tc>
      </w:tr>
      <w:tr w:rsidR="00EB481F" w:rsidRPr="001D1EA0" w:rsidTr="003F1D41">
        <w:trPr>
          <w:cantSplit/>
          <w:trHeight w:val="60"/>
        </w:trPr>
        <w:tc>
          <w:tcPr>
            <w:tcW w:w="271"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1</w:t>
            </w:r>
          </w:p>
        </w:tc>
        <w:tc>
          <w:tcPr>
            <w:tcW w:w="1165"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2</w:t>
            </w:r>
          </w:p>
        </w:tc>
        <w:tc>
          <w:tcPr>
            <w:tcW w:w="905"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3</w:t>
            </w:r>
          </w:p>
        </w:tc>
        <w:tc>
          <w:tcPr>
            <w:tcW w:w="933"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4</w:t>
            </w:r>
          </w:p>
        </w:tc>
        <w:tc>
          <w:tcPr>
            <w:tcW w:w="561"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5</w:t>
            </w:r>
          </w:p>
        </w:tc>
        <w:tc>
          <w:tcPr>
            <w:tcW w:w="523"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6</w:t>
            </w:r>
          </w:p>
        </w:tc>
        <w:tc>
          <w:tcPr>
            <w:tcW w:w="642" w:type="pct"/>
            <w:tcMar>
              <w:top w:w="0" w:type="dxa"/>
              <w:left w:w="108" w:type="dxa"/>
              <w:bottom w:w="0" w:type="dxa"/>
              <w:right w:w="108" w:type="dxa"/>
            </w:tcMar>
            <w:vAlign w:val="center"/>
            <w:hideMark/>
          </w:tcPr>
          <w:p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7</w:t>
            </w:r>
          </w:p>
        </w:tc>
      </w:tr>
      <w:tr w:rsidR="001F052A" w:rsidRPr="001D1EA0" w:rsidTr="003F1D41">
        <w:trPr>
          <w:cantSplit/>
          <w:trHeight w:val="972"/>
        </w:trPr>
        <w:tc>
          <w:tcPr>
            <w:tcW w:w="271" w:type="pct"/>
            <w:tcMar>
              <w:top w:w="0" w:type="dxa"/>
              <w:left w:w="108" w:type="dxa"/>
              <w:bottom w:w="0" w:type="dxa"/>
              <w:right w:w="108" w:type="dxa"/>
            </w:tcMar>
            <w:vAlign w:val="center"/>
          </w:tcPr>
          <w:p w:rsidR="001F052A" w:rsidRPr="001D1EA0" w:rsidRDefault="001D1EA0" w:rsidP="001D1EA0">
            <w:pPr>
              <w:spacing w:before="100" w:beforeAutospacing="1" w:after="100" w:afterAutospacing="1"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 1.</w:t>
            </w:r>
          </w:p>
        </w:tc>
        <w:tc>
          <w:tcPr>
            <w:tcW w:w="1165" w:type="pct"/>
            <w:tcMar>
              <w:top w:w="0" w:type="dxa"/>
              <w:left w:w="108" w:type="dxa"/>
              <w:bottom w:w="0" w:type="dxa"/>
              <w:right w:w="108" w:type="dxa"/>
            </w:tcMar>
            <w:vAlign w:val="center"/>
          </w:tcPr>
          <w:p w:rsidR="001F052A" w:rsidRPr="001D1EA0" w:rsidRDefault="001F052A" w:rsidP="00F64A88">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VšĮ „</w:t>
            </w:r>
            <w:proofErr w:type="spellStart"/>
            <w:r w:rsidRPr="001D1EA0">
              <w:rPr>
                <w:rFonts w:ascii="Times New Roman" w:eastAsia="Times New Roman" w:hAnsi="Times New Roman" w:cs="Times New Roman"/>
                <w:lang w:eastAsia="lt-LT"/>
              </w:rPr>
              <w:t>Velžio</w:t>
            </w:r>
            <w:proofErr w:type="spellEnd"/>
            <w:r w:rsidRPr="001D1EA0">
              <w:rPr>
                <w:rFonts w:ascii="Times New Roman" w:eastAsia="Times New Roman" w:hAnsi="Times New Roman" w:cs="Times New Roman"/>
                <w:lang w:eastAsia="lt-LT"/>
              </w:rPr>
              <w:t xml:space="preserve"> komunalinis ūkis“ kanalizacijos</w:t>
            </w:r>
            <w:r w:rsidR="00F64A88" w:rsidRPr="001D1EA0">
              <w:rPr>
                <w:rFonts w:ascii="Times New Roman" w:eastAsia="Times New Roman" w:hAnsi="Times New Roman" w:cs="Times New Roman"/>
                <w:lang w:eastAsia="lt-LT"/>
              </w:rPr>
              <w:t xml:space="preserve"> tinklų kontrolinis šulinys KŠ1</w:t>
            </w:r>
          </w:p>
        </w:tc>
        <w:tc>
          <w:tcPr>
            <w:tcW w:w="905" w:type="pct"/>
            <w:tcMar>
              <w:top w:w="0" w:type="dxa"/>
              <w:left w:w="108" w:type="dxa"/>
              <w:bottom w:w="0" w:type="dxa"/>
              <w:right w:w="108" w:type="dxa"/>
            </w:tcMar>
            <w:vAlign w:val="center"/>
          </w:tcPr>
          <w:p w:rsidR="001F052A" w:rsidRPr="001D1EA0" w:rsidRDefault="001F052A" w:rsidP="007A6650">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Buitinės nuotekos</w:t>
            </w:r>
          </w:p>
        </w:tc>
        <w:tc>
          <w:tcPr>
            <w:tcW w:w="933" w:type="pct"/>
            <w:tcMar>
              <w:top w:w="0" w:type="dxa"/>
              <w:left w:w="108" w:type="dxa"/>
              <w:bottom w:w="0" w:type="dxa"/>
              <w:right w:w="108" w:type="dxa"/>
            </w:tcMar>
            <w:vAlign w:val="center"/>
          </w:tcPr>
          <w:p w:rsidR="001F052A" w:rsidRPr="001D1EA0" w:rsidRDefault="001F052A" w:rsidP="007A6650">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1,78  </w:t>
            </w:r>
          </w:p>
        </w:tc>
        <w:tc>
          <w:tcPr>
            <w:tcW w:w="561" w:type="pct"/>
            <w:tcMar>
              <w:top w:w="0" w:type="dxa"/>
              <w:left w:w="108" w:type="dxa"/>
              <w:bottom w:w="0" w:type="dxa"/>
              <w:right w:w="108" w:type="dxa"/>
            </w:tcMar>
            <w:vAlign w:val="center"/>
          </w:tcPr>
          <w:p w:rsidR="001F052A" w:rsidRPr="001D1EA0" w:rsidRDefault="001F052A" w:rsidP="007A6650">
            <w:pPr>
              <w:spacing w:before="100" w:beforeAutospacing="1" w:after="100" w:afterAutospacing="1" w:line="240" w:lineRule="auto"/>
              <w:rPr>
                <w:rFonts w:ascii="Times New Roman" w:eastAsia="Times New Roman" w:hAnsi="Times New Roman" w:cs="Times New Roman"/>
                <w:lang w:eastAsia="lt-LT"/>
              </w:rPr>
            </w:pPr>
          </w:p>
        </w:tc>
        <w:tc>
          <w:tcPr>
            <w:tcW w:w="523" w:type="pct"/>
            <w:tcMar>
              <w:top w:w="0" w:type="dxa"/>
              <w:left w:w="108" w:type="dxa"/>
              <w:bottom w:w="0" w:type="dxa"/>
              <w:right w:w="108" w:type="dxa"/>
            </w:tcMar>
            <w:vAlign w:val="center"/>
          </w:tcPr>
          <w:p w:rsidR="001F052A" w:rsidRPr="001D1EA0" w:rsidRDefault="001F052A" w:rsidP="007A6650">
            <w:pPr>
              <w:spacing w:before="100" w:beforeAutospacing="1" w:after="100" w:afterAutospacing="1" w:line="240" w:lineRule="auto"/>
              <w:jc w:val="center"/>
              <w:rPr>
                <w:rFonts w:ascii="Times New Roman" w:eastAsia="Times New Roman" w:hAnsi="Times New Roman" w:cs="Times New Roman"/>
                <w:lang w:eastAsia="lt-LT"/>
              </w:rPr>
            </w:pPr>
          </w:p>
        </w:tc>
        <w:tc>
          <w:tcPr>
            <w:tcW w:w="642" w:type="pct"/>
            <w:tcMar>
              <w:top w:w="0" w:type="dxa"/>
              <w:left w:w="108" w:type="dxa"/>
              <w:bottom w:w="0" w:type="dxa"/>
              <w:right w:w="108" w:type="dxa"/>
            </w:tcMar>
            <w:vAlign w:val="center"/>
          </w:tcPr>
          <w:p w:rsidR="001F052A" w:rsidRPr="001D1EA0" w:rsidRDefault="001F052A" w:rsidP="003955E4">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Nenormuojama</w:t>
            </w:r>
          </w:p>
        </w:tc>
      </w:tr>
      <w:tr w:rsidR="00935BE7" w:rsidRPr="001D1EA0" w:rsidTr="003F1D41">
        <w:trPr>
          <w:cantSplit/>
          <w:trHeight w:val="845"/>
        </w:trPr>
        <w:tc>
          <w:tcPr>
            <w:tcW w:w="271" w:type="pct"/>
            <w:tcMar>
              <w:top w:w="0" w:type="dxa"/>
              <w:left w:w="108" w:type="dxa"/>
              <w:bottom w:w="0" w:type="dxa"/>
              <w:right w:w="108" w:type="dxa"/>
            </w:tcMar>
            <w:vAlign w:val="center"/>
          </w:tcPr>
          <w:p w:rsidR="00935BE7" w:rsidRPr="001D1EA0" w:rsidRDefault="00935BE7" w:rsidP="003955E4">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2.</w:t>
            </w:r>
          </w:p>
        </w:tc>
        <w:tc>
          <w:tcPr>
            <w:tcW w:w="1165" w:type="pct"/>
            <w:tcMar>
              <w:top w:w="0" w:type="dxa"/>
              <w:left w:w="108" w:type="dxa"/>
              <w:bottom w:w="0" w:type="dxa"/>
              <w:right w:w="108" w:type="dxa"/>
            </w:tcMar>
            <w:vAlign w:val="center"/>
          </w:tcPr>
          <w:p w:rsidR="00935BE7" w:rsidRPr="001D1EA0" w:rsidRDefault="00935BE7" w:rsidP="00CC6A6F">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Priimtuvo numeris</w:t>
            </w:r>
            <w:r w:rsidR="001D1EA0">
              <w:rPr>
                <w:rFonts w:ascii="Times New Roman" w:eastAsia="Times New Roman" w:hAnsi="Times New Roman" w:cs="Times New Roman"/>
                <w:lang w:eastAsia="lt-LT"/>
              </w:rPr>
              <w:t xml:space="preserve"> </w:t>
            </w:r>
            <w:r w:rsidRPr="001D1EA0">
              <w:rPr>
                <w:rFonts w:ascii="Times New Roman" w:eastAsia="Times New Roman" w:hAnsi="Times New Roman" w:cs="Times New Roman"/>
                <w:lang w:eastAsia="lt-LT"/>
              </w:rPr>
              <w:t>P-1.1</w:t>
            </w:r>
            <w:r w:rsidR="00945417">
              <w:rPr>
                <w:rFonts w:ascii="Times New Roman" w:eastAsia="Times New Roman" w:hAnsi="Times New Roman" w:cs="Times New Roman"/>
                <w:lang w:eastAsia="lt-LT"/>
              </w:rPr>
              <w:t xml:space="preserve"> (KŠ2)</w:t>
            </w:r>
          </w:p>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X</w:t>
            </w:r>
            <w:r w:rsidR="001D1EA0">
              <w:rPr>
                <w:rFonts w:ascii="Times New Roman" w:eastAsia="Times New Roman" w:hAnsi="Times New Roman" w:cs="Times New Roman"/>
                <w:lang w:eastAsia="lt-LT"/>
              </w:rPr>
              <w:t xml:space="preserve"> - </w:t>
            </w:r>
            <w:r w:rsidRPr="001D1EA0">
              <w:rPr>
                <w:rFonts w:ascii="Times New Roman" w:eastAsia="Times New Roman" w:hAnsi="Times New Roman" w:cs="Times New Roman"/>
                <w:lang w:eastAsia="lt-LT"/>
              </w:rPr>
              <w:t>527006</w:t>
            </w:r>
          </w:p>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Y</w:t>
            </w:r>
            <w:r w:rsidR="001D1EA0">
              <w:rPr>
                <w:rFonts w:ascii="Times New Roman" w:eastAsia="Times New Roman" w:hAnsi="Times New Roman" w:cs="Times New Roman"/>
                <w:lang w:eastAsia="lt-LT"/>
              </w:rPr>
              <w:t xml:space="preserve"> - </w:t>
            </w:r>
            <w:r w:rsidRPr="001D1EA0">
              <w:rPr>
                <w:rFonts w:ascii="Times New Roman" w:eastAsia="Times New Roman" w:hAnsi="Times New Roman" w:cs="Times New Roman"/>
                <w:lang w:eastAsia="lt-LT"/>
              </w:rPr>
              <w:t>6172183</w:t>
            </w:r>
          </w:p>
        </w:tc>
        <w:tc>
          <w:tcPr>
            <w:tcW w:w="905" w:type="pct"/>
            <w:tcMar>
              <w:top w:w="0" w:type="dxa"/>
              <w:left w:w="108" w:type="dxa"/>
              <w:bottom w:w="0" w:type="dxa"/>
              <w:right w:w="108" w:type="dxa"/>
            </w:tcMar>
            <w:vAlign w:val="center"/>
          </w:tcPr>
          <w:p w:rsidR="00935BE7" w:rsidRPr="001D1EA0" w:rsidRDefault="00935BE7" w:rsidP="003955E4">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Paviršinės (lietaus) nuotekos nuo paukštyno teritorijos</w:t>
            </w:r>
          </w:p>
        </w:tc>
        <w:tc>
          <w:tcPr>
            <w:tcW w:w="933" w:type="pct"/>
            <w:tcMar>
              <w:top w:w="0" w:type="dxa"/>
              <w:left w:w="108" w:type="dxa"/>
              <w:bottom w:w="0" w:type="dxa"/>
              <w:right w:w="108" w:type="dxa"/>
            </w:tcMar>
            <w:vAlign w:val="center"/>
          </w:tcPr>
          <w:p w:rsidR="00935BE7" w:rsidRPr="001D1EA0" w:rsidRDefault="00935BE7" w:rsidP="003955E4">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Nenormuojama</w:t>
            </w:r>
          </w:p>
        </w:tc>
        <w:tc>
          <w:tcPr>
            <w:tcW w:w="561" w:type="pct"/>
            <w:tcMar>
              <w:top w:w="0" w:type="dxa"/>
              <w:left w:w="108" w:type="dxa"/>
              <w:bottom w:w="0" w:type="dxa"/>
              <w:right w:w="108" w:type="dxa"/>
            </w:tcMar>
            <w:vAlign w:val="center"/>
          </w:tcPr>
          <w:p w:rsidR="00935BE7" w:rsidRPr="001D1EA0" w:rsidRDefault="00935BE7" w:rsidP="003955E4">
            <w:pPr>
              <w:spacing w:before="100" w:beforeAutospacing="1" w:after="100" w:afterAutospacing="1" w:line="240" w:lineRule="auto"/>
              <w:jc w:val="center"/>
              <w:rPr>
                <w:rFonts w:ascii="Times New Roman" w:eastAsia="Times New Roman" w:hAnsi="Times New Roman" w:cs="Times New Roman"/>
                <w:lang w:eastAsia="lt-LT"/>
              </w:rPr>
            </w:pPr>
          </w:p>
        </w:tc>
        <w:tc>
          <w:tcPr>
            <w:tcW w:w="523" w:type="pct"/>
            <w:tcMar>
              <w:top w:w="0" w:type="dxa"/>
              <w:left w:w="108" w:type="dxa"/>
              <w:bottom w:w="0" w:type="dxa"/>
              <w:right w:w="108" w:type="dxa"/>
            </w:tcMar>
            <w:vAlign w:val="center"/>
          </w:tcPr>
          <w:p w:rsidR="00935BE7" w:rsidRPr="001D1EA0" w:rsidRDefault="00935BE7" w:rsidP="001F052A">
            <w:pPr>
              <w:spacing w:before="100" w:beforeAutospacing="1" w:after="100" w:afterAutospacing="1" w:line="240" w:lineRule="auto"/>
              <w:jc w:val="center"/>
              <w:rPr>
                <w:rFonts w:ascii="Times New Roman" w:eastAsia="Times New Roman" w:hAnsi="Times New Roman" w:cs="Times New Roman"/>
                <w:lang w:eastAsia="lt-LT"/>
              </w:rPr>
            </w:pPr>
          </w:p>
        </w:tc>
        <w:tc>
          <w:tcPr>
            <w:tcW w:w="642" w:type="pct"/>
            <w:tcMar>
              <w:top w:w="0" w:type="dxa"/>
              <w:left w:w="108" w:type="dxa"/>
              <w:bottom w:w="0" w:type="dxa"/>
              <w:right w:w="108" w:type="dxa"/>
            </w:tcMar>
            <w:vAlign w:val="center"/>
          </w:tcPr>
          <w:p w:rsidR="00935BE7" w:rsidRPr="001D1EA0" w:rsidRDefault="00935BE7" w:rsidP="003955E4">
            <w:pPr>
              <w:spacing w:before="100" w:beforeAutospacing="1" w:after="100" w:afterAutospacing="1" w:line="240" w:lineRule="auto"/>
              <w:jc w:val="center"/>
              <w:rPr>
                <w:rFonts w:ascii="Times New Roman" w:eastAsia="Times New Roman" w:hAnsi="Times New Roman" w:cs="Times New Roman"/>
                <w:lang w:eastAsia="lt-LT"/>
              </w:rPr>
            </w:pPr>
          </w:p>
        </w:tc>
      </w:tr>
      <w:tr w:rsidR="00935BE7" w:rsidRPr="001D1EA0" w:rsidTr="003F1D41">
        <w:trPr>
          <w:cantSplit/>
          <w:trHeight w:val="675"/>
        </w:trPr>
        <w:tc>
          <w:tcPr>
            <w:tcW w:w="271" w:type="pct"/>
            <w:tcMar>
              <w:top w:w="0" w:type="dxa"/>
              <w:left w:w="108" w:type="dxa"/>
              <w:bottom w:w="0" w:type="dxa"/>
              <w:right w:w="108" w:type="dxa"/>
            </w:tcMar>
            <w:vAlign w:val="center"/>
          </w:tcPr>
          <w:p w:rsidR="00935BE7" w:rsidRPr="001D1EA0" w:rsidRDefault="00935BE7" w:rsidP="003955E4">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3.</w:t>
            </w:r>
          </w:p>
        </w:tc>
        <w:tc>
          <w:tcPr>
            <w:tcW w:w="1165" w:type="pct"/>
            <w:tcMar>
              <w:top w:w="0" w:type="dxa"/>
              <w:left w:w="108" w:type="dxa"/>
              <w:bottom w:w="0" w:type="dxa"/>
              <w:right w:w="108" w:type="dxa"/>
            </w:tcMar>
            <w:vAlign w:val="center"/>
          </w:tcPr>
          <w:p w:rsidR="00935BE7" w:rsidRPr="001D1EA0" w:rsidRDefault="00935BE7" w:rsidP="00CC6A6F">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Priimtuvo numeris</w:t>
            </w:r>
            <w:r w:rsidR="001D1EA0">
              <w:rPr>
                <w:rFonts w:ascii="Times New Roman" w:eastAsia="Times New Roman" w:hAnsi="Times New Roman" w:cs="Times New Roman"/>
                <w:lang w:eastAsia="lt-LT"/>
              </w:rPr>
              <w:t xml:space="preserve"> </w:t>
            </w:r>
            <w:r w:rsidRPr="001D1EA0">
              <w:rPr>
                <w:rFonts w:ascii="Times New Roman" w:eastAsia="Times New Roman" w:hAnsi="Times New Roman" w:cs="Times New Roman"/>
                <w:lang w:eastAsia="lt-LT"/>
              </w:rPr>
              <w:t>P-1.2</w:t>
            </w:r>
            <w:r w:rsidR="00945417">
              <w:rPr>
                <w:rFonts w:ascii="Times New Roman" w:eastAsia="Times New Roman" w:hAnsi="Times New Roman" w:cs="Times New Roman"/>
                <w:lang w:eastAsia="lt-LT"/>
              </w:rPr>
              <w:t xml:space="preserve"> (KŠ3)</w:t>
            </w:r>
          </w:p>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X</w:t>
            </w:r>
            <w:r w:rsidR="001D1EA0">
              <w:rPr>
                <w:rFonts w:ascii="Times New Roman" w:eastAsia="Times New Roman" w:hAnsi="Times New Roman" w:cs="Times New Roman"/>
                <w:lang w:eastAsia="lt-LT"/>
              </w:rPr>
              <w:t xml:space="preserve"> - </w:t>
            </w:r>
            <w:r w:rsidRPr="001D1EA0">
              <w:rPr>
                <w:rFonts w:ascii="Times New Roman" w:eastAsia="Times New Roman" w:hAnsi="Times New Roman" w:cs="Times New Roman"/>
                <w:lang w:eastAsia="lt-LT"/>
              </w:rPr>
              <w:t>527071</w:t>
            </w:r>
          </w:p>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Y</w:t>
            </w:r>
            <w:r w:rsidR="001D1EA0">
              <w:rPr>
                <w:rFonts w:ascii="Times New Roman" w:eastAsia="Times New Roman" w:hAnsi="Times New Roman" w:cs="Times New Roman"/>
                <w:lang w:eastAsia="lt-LT"/>
              </w:rPr>
              <w:t xml:space="preserve"> - </w:t>
            </w:r>
            <w:r w:rsidRPr="001D1EA0">
              <w:rPr>
                <w:rFonts w:ascii="Times New Roman" w:eastAsia="Times New Roman" w:hAnsi="Times New Roman" w:cs="Times New Roman"/>
                <w:lang w:eastAsia="lt-LT"/>
              </w:rPr>
              <w:t>6171968</w:t>
            </w:r>
          </w:p>
        </w:tc>
        <w:tc>
          <w:tcPr>
            <w:tcW w:w="905" w:type="pct"/>
            <w:tcMar>
              <w:top w:w="0" w:type="dxa"/>
              <w:left w:w="108" w:type="dxa"/>
              <w:bottom w:w="0" w:type="dxa"/>
              <w:right w:w="108" w:type="dxa"/>
            </w:tcMar>
            <w:vAlign w:val="center"/>
          </w:tcPr>
          <w:p w:rsidR="00935BE7" w:rsidRPr="001D1EA0" w:rsidRDefault="00935BE7" w:rsidP="003955E4">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Paviršinės (lietaus) nuotekos nuo paukštyno teritorijos</w:t>
            </w:r>
          </w:p>
        </w:tc>
        <w:tc>
          <w:tcPr>
            <w:tcW w:w="933" w:type="pct"/>
            <w:tcMar>
              <w:top w:w="0" w:type="dxa"/>
              <w:left w:w="108" w:type="dxa"/>
              <w:bottom w:w="0" w:type="dxa"/>
              <w:right w:w="108" w:type="dxa"/>
            </w:tcMar>
            <w:vAlign w:val="center"/>
          </w:tcPr>
          <w:p w:rsidR="00935BE7" w:rsidRPr="001D1EA0" w:rsidRDefault="00935BE7" w:rsidP="003955E4">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Nenormuoja</w:t>
            </w:r>
          </w:p>
        </w:tc>
        <w:tc>
          <w:tcPr>
            <w:tcW w:w="561" w:type="pct"/>
            <w:tcMar>
              <w:top w:w="0" w:type="dxa"/>
              <w:left w:w="108" w:type="dxa"/>
              <w:bottom w:w="0" w:type="dxa"/>
              <w:right w:w="108" w:type="dxa"/>
            </w:tcMar>
            <w:vAlign w:val="center"/>
          </w:tcPr>
          <w:p w:rsidR="00935BE7" w:rsidRPr="001D1EA0" w:rsidRDefault="00935BE7" w:rsidP="003955E4">
            <w:pPr>
              <w:spacing w:before="100" w:beforeAutospacing="1" w:after="100" w:afterAutospacing="1" w:line="240" w:lineRule="auto"/>
              <w:jc w:val="center"/>
              <w:rPr>
                <w:rFonts w:ascii="Times New Roman" w:eastAsia="Times New Roman" w:hAnsi="Times New Roman" w:cs="Times New Roman"/>
                <w:lang w:eastAsia="lt-LT"/>
              </w:rPr>
            </w:pPr>
          </w:p>
        </w:tc>
        <w:tc>
          <w:tcPr>
            <w:tcW w:w="523" w:type="pct"/>
            <w:tcMar>
              <w:top w:w="0" w:type="dxa"/>
              <w:left w:w="108" w:type="dxa"/>
              <w:bottom w:w="0" w:type="dxa"/>
              <w:right w:w="108" w:type="dxa"/>
            </w:tcMar>
            <w:vAlign w:val="center"/>
          </w:tcPr>
          <w:p w:rsidR="00935BE7" w:rsidRPr="001D1EA0" w:rsidRDefault="00935BE7" w:rsidP="001F052A">
            <w:pPr>
              <w:spacing w:before="100" w:beforeAutospacing="1" w:after="100" w:afterAutospacing="1" w:line="240" w:lineRule="auto"/>
              <w:jc w:val="center"/>
              <w:rPr>
                <w:rFonts w:ascii="Times New Roman" w:eastAsia="Times New Roman" w:hAnsi="Times New Roman" w:cs="Times New Roman"/>
                <w:lang w:eastAsia="lt-LT"/>
              </w:rPr>
            </w:pPr>
          </w:p>
        </w:tc>
        <w:tc>
          <w:tcPr>
            <w:tcW w:w="642" w:type="pct"/>
            <w:tcMar>
              <w:top w:w="0" w:type="dxa"/>
              <w:left w:w="108" w:type="dxa"/>
              <w:bottom w:w="0" w:type="dxa"/>
              <w:right w:w="108" w:type="dxa"/>
            </w:tcMar>
            <w:vAlign w:val="center"/>
          </w:tcPr>
          <w:p w:rsidR="00935BE7" w:rsidRPr="001D1EA0" w:rsidRDefault="00935BE7" w:rsidP="003955E4">
            <w:pPr>
              <w:spacing w:before="100" w:beforeAutospacing="1" w:after="100" w:afterAutospacing="1" w:line="240" w:lineRule="auto"/>
              <w:jc w:val="center"/>
              <w:rPr>
                <w:rFonts w:ascii="Times New Roman" w:eastAsia="Times New Roman" w:hAnsi="Times New Roman" w:cs="Times New Roman"/>
                <w:lang w:eastAsia="lt-LT"/>
              </w:rPr>
            </w:pPr>
          </w:p>
        </w:tc>
      </w:tr>
    </w:tbl>
    <w:p w:rsidR="00EB481F" w:rsidRPr="001D1EA0"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sidRPr="001D1EA0">
        <w:rPr>
          <w:rFonts w:ascii="Times New Roman" w:eastAsia="Times New Roman" w:hAnsi="Times New Roman" w:cs="Times New Roman"/>
          <w:b/>
          <w:sz w:val="24"/>
          <w:szCs w:val="24"/>
          <w:lang w:eastAsia="lt-LT"/>
        </w:rPr>
        <w:t>11 lentelė. Į gamtinę aplinką leidžiamų išleisti nuotekų užterštumas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2"/>
        <w:gridCol w:w="1532"/>
        <w:gridCol w:w="1812"/>
        <w:gridCol w:w="1291"/>
        <w:gridCol w:w="1485"/>
        <w:gridCol w:w="1291"/>
        <w:gridCol w:w="890"/>
        <w:gridCol w:w="1193"/>
        <w:gridCol w:w="1485"/>
        <w:gridCol w:w="1108"/>
        <w:gridCol w:w="1623"/>
      </w:tblGrid>
      <w:tr w:rsidR="00935BE7" w:rsidRPr="001D1EA0" w:rsidTr="007A6650">
        <w:trPr>
          <w:cantSplit/>
          <w:trHeight w:val="20"/>
        </w:trPr>
        <w:tc>
          <w:tcPr>
            <w:tcW w:w="347" w:type="pct"/>
            <w:vMerge w:val="restar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vertAlign w:val="superscript"/>
                <w:lang w:eastAsia="lt-LT"/>
              </w:rPr>
            </w:pPr>
            <w:r w:rsidRPr="001D1EA0">
              <w:rPr>
                <w:rFonts w:ascii="Times New Roman" w:eastAsia="Times New Roman" w:hAnsi="Times New Roman" w:cs="Times New Roman"/>
                <w:lang w:eastAsia="lt-LT"/>
              </w:rPr>
              <w:t>Eil. Nr.</w:t>
            </w:r>
          </w:p>
        </w:tc>
        <w:tc>
          <w:tcPr>
            <w:tcW w:w="520" w:type="pct"/>
            <w:vMerge w:val="restar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vertAlign w:val="superscript"/>
                <w:lang w:eastAsia="lt-LT"/>
              </w:rPr>
            </w:pPr>
            <w:r w:rsidRPr="001D1EA0">
              <w:rPr>
                <w:rFonts w:ascii="Times New Roman" w:eastAsia="Times New Roman" w:hAnsi="Times New Roman" w:cs="Times New Roman"/>
                <w:lang w:eastAsia="lt-LT"/>
              </w:rPr>
              <w:t>Teršalo pavadinimas</w:t>
            </w:r>
          </w:p>
        </w:tc>
        <w:tc>
          <w:tcPr>
            <w:tcW w:w="3582" w:type="pct"/>
            <w:gridSpan w:val="8"/>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vertAlign w:val="superscript"/>
                <w:lang w:eastAsia="lt-LT"/>
              </w:rPr>
            </w:pPr>
            <w:r w:rsidRPr="001D1EA0">
              <w:rPr>
                <w:rFonts w:ascii="Times New Roman" w:eastAsia="Times New Roman" w:hAnsi="Times New Roman" w:cs="Times New Roman"/>
                <w:lang w:eastAsia="lt-LT"/>
              </w:rPr>
              <w:t xml:space="preserve">Didžiausias leidžiamas  nuotekų užterštumas </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 xml:space="preserve"> Valymo efektyvumas, %</w:t>
            </w:r>
          </w:p>
        </w:tc>
      </w:tr>
      <w:tr w:rsidR="00935BE7" w:rsidRPr="001D1EA0" w:rsidTr="003F1D41">
        <w:trPr>
          <w:cantSplit/>
          <w:trHeight w:val="20"/>
        </w:trPr>
        <w:tc>
          <w:tcPr>
            <w:tcW w:w="347" w:type="pct"/>
            <w:vMerge/>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rPr>
                <w:rFonts w:ascii="Times New Roman" w:eastAsia="Times New Roman" w:hAnsi="Times New Roman" w:cs="Times New Roman"/>
                <w:lang w:eastAsia="lt-LT"/>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rPr>
                <w:rFonts w:ascii="Times New Roman" w:eastAsia="Times New Roman" w:hAnsi="Times New Roman" w:cs="Times New Roman"/>
                <w:lang w:eastAsia="lt-LT"/>
              </w:rPr>
            </w:pPr>
          </w:p>
        </w:tc>
        <w:tc>
          <w:tcPr>
            <w:tcW w:w="615"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 xml:space="preserve">DLK </w:t>
            </w:r>
            <w:proofErr w:type="spellStart"/>
            <w:r w:rsidRPr="001D1EA0">
              <w:rPr>
                <w:rFonts w:ascii="Times New Roman" w:eastAsia="Times New Roman" w:hAnsi="Times New Roman" w:cs="Times New Roman"/>
                <w:lang w:eastAsia="lt-LT"/>
              </w:rPr>
              <w:t>mom</w:t>
            </w:r>
            <w:proofErr w:type="spellEnd"/>
            <w:r w:rsidRPr="001D1EA0">
              <w:rPr>
                <w:rFonts w:ascii="Times New Roman" w:eastAsia="Times New Roman" w:hAnsi="Times New Roman" w:cs="Times New Roman"/>
                <w:lang w:eastAsia="lt-LT"/>
              </w:rPr>
              <w:t>.,</w:t>
            </w:r>
          </w:p>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mg/l</w:t>
            </w:r>
          </w:p>
        </w:tc>
        <w:tc>
          <w:tcPr>
            <w:tcW w:w="438"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 xml:space="preserve">LK </w:t>
            </w:r>
            <w:proofErr w:type="spellStart"/>
            <w:r w:rsidRPr="001D1EA0">
              <w:rPr>
                <w:rFonts w:ascii="Times New Roman" w:eastAsia="Times New Roman" w:hAnsi="Times New Roman" w:cs="Times New Roman"/>
                <w:lang w:eastAsia="lt-LT"/>
              </w:rPr>
              <w:t>mom</w:t>
            </w:r>
            <w:proofErr w:type="spellEnd"/>
            <w:r w:rsidRPr="001D1EA0">
              <w:rPr>
                <w:rFonts w:ascii="Times New Roman" w:eastAsia="Times New Roman" w:hAnsi="Times New Roman" w:cs="Times New Roman"/>
                <w:lang w:eastAsia="lt-LT"/>
              </w:rPr>
              <w:t>.,</w:t>
            </w:r>
          </w:p>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mg/l</w:t>
            </w:r>
          </w:p>
        </w:tc>
        <w:tc>
          <w:tcPr>
            <w:tcW w:w="504"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 xml:space="preserve">DLK </w:t>
            </w:r>
            <w:proofErr w:type="spellStart"/>
            <w:r w:rsidRPr="001D1EA0">
              <w:rPr>
                <w:rFonts w:ascii="Times New Roman" w:eastAsia="Times New Roman" w:hAnsi="Times New Roman" w:cs="Times New Roman"/>
                <w:lang w:eastAsia="lt-LT"/>
              </w:rPr>
              <w:t>vidut</w:t>
            </w:r>
            <w:proofErr w:type="spellEnd"/>
            <w:r w:rsidRPr="001D1EA0">
              <w:rPr>
                <w:rFonts w:ascii="Times New Roman" w:eastAsia="Times New Roman" w:hAnsi="Times New Roman" w:cs="Times New Roman"/>
                <w:lang w:eastAsia="lt-LT"/>
              </w:rPr>
              <w:t>.,</w:t>
            </w:r>
          </w:p>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mg/l</w:t>
            </w:r>
          </w:p>
          <w:p w:rsidR="00935BE7" w:rsidRPr="001D1EA0" w:rsidRDefault="00935BE7" w:rsidP="00935BE7">
            <w:pPr>
              <w:spacing w:after="0" w:line="240" w:lineRule="auto"/>
              <w:jc w:val="center"/>
              <w:rPr>
                <w:rFonts w:ascii="Times New Roman" w:eastAsia="Times New Roman" w:hAnsi="Times New Roman" w:cs="Times New Roman"/>
                <w:lang w:eastAsia="lt-LT"/>
              </w:rPr>
            </w:pPr>
          </w:p>
        </w:tc>
        <w:tc>
          <w:tcPr>
            <w:tcW w:w="438"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 xml:space="preserve">LK </w:t>
            </w:r>
            <w:proofErr w:type="spellStart"/>
            <w:r w:rsidRPr="001D1EA0">
              <w:rPr>
                <w:rFonts w:ascii="Times New Roman" w:eastAsia="Times New Roman" w:hAnsi="Times New Roman" w:cs="Times New Roman"/>
                <w:lang w:eastAsia="lt-LT"/>
              </w:rPr>
              <w:t>vid</w:t>
            </w:r>
            <w:proofErr w:type="spellEnd"/>
            <w:r w:rsidRPr="001D1EA0">
              <w:rPr>
                <w:rFonts w:ascii="Times New Roman" w:eastAsia="Times New Roman" w:hAnsi="Times New Roman" w:cs="Times New Roman"/>
                <w:lang w:eastAsia="lt-LT"/>
              </w:rPr>
              <w:t>.,</w:t>
            </w:r>
          </w:p>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mg/l</w:t>
            </w:r>
          </w:p>
        </w:tc>
        <w:tc>
          <w:tcPr>
            <w:tcW w:w="302"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widowControl w:val="0"/>
              <w:suppressAutoHyphens/>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DLT paros,</w:t>
            </w:r>
          </w:p>
          <w:p w:rsidR="00935BE7" w:rsidRPr="001D1EA0" w:rsidRDefault="00935BE7" w:rsidP="00935BE7">
            <w:pPr>
              <w:widowControl w:val="0"/>
              <w:suppressAutoHyphens/>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t/d</w:t>
            </w:r>
          </w:p>
        </w:tc>
        <w:tc>
          <w:tcPr>
            <w:tcW w:w="405"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widowControl w:val="0"/>
              <w:suppressAutoHyphens/>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LT paros,</w:t>
            </w:r>
          </w:p>
          <w:p w:rsidR="00935BE7" w:rsidRPr="001D1EA0" w:rsidRDefault="00935BE7" w:rsidP="00935BE7">
            <w:pPr>
              <w:widowControl w:val="0"/>
              <w:suppressAutoHyphens/>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t/d</w:t>
            </w:r>
          </w:p>
        </w:tc>
        <w:tc>
          <w:tcPr>
            <w:tcW w:w="504"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DLT metų,</w:t>
            </w:r>
          </w:p>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t/m.</w:t>
            </w:r>
          </w:p>
        </w:tc>
        <w:tc>
          <w:tcPr>
            <w:tcW w:w="376"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widowControl w:val="0"/>
              <w:suppressAutoHyphens/>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LT metų,</w:t>
            </w:r>
          </w:p>
          <w:p w:rsidR="00935BE7" w:rsidRPr="001D1EA0" w:rsidRDefault="00935BE7" w:rsidP="00935BE7">
            <w:pPr>
              <w:widowControl w:val="0"/>
              <w:suppressAutoHyphens/>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t/m.</w:t>
            </w:r>
          </w:p>
        </w:tc>
        <w:tc>
          <w:tcPr>
            <w:tcW w:w="551" w:type="pct"/>
            <w:vMerge/>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rPr>
                <w:rFonts w:ascii="Times New Roman" w:eastAsia="Times New Roman" w:hAnsi="Times New Roman" w:cs="Times New Roman"/>
                <w:lang w:eastAsia="lt-LT"/>
              </w:rPr>
            </w:pPr>
          </w:p>
        </w:tc>
      </w:tr>
      <w:tr w:rsidR="00935BE7" w:rsidRPr="001D1EA0" w:rsidTr="003F1D41">
        <w:trPr>
          <w:cantSplit/>
          <w:trHeight w:val="20"/>
        </w:trPr>
        <w:tc>
          <w:tcPr>
            <w:tcW w:w="347"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1</w:t>
            </w:r>
          </w:p>
        </w:tc>
        <w:tc>
          <w:tcPr>
            <w:tcW w:w="520"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2</w:t>
            </w:r>
          </w:p>
        </w:tc>
        <w:tc>
          <w:tcPr>
            <w:tcW w:w="615"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6</w:t>
            </w:r>
          </w:p>
        </w:tc>
        <w:tc>
          <w:tcPr>
            <w:tcW w:w="438"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7</w:t>
            </w:r>
          </w:p>
        </w:tc>
        <w:tc>
          <w:tcPr>
            <w:tcW w:w="504"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8</w:t>
            </w:r>
          </w:p>
        </w:tc>
        <w:tc>
          <w:tcPr>
            <w:tcW w:w="438"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9</w:t>
            </w:r>
          </w:p>
        </w:tc>
        <w:tc>
          <w:tcPr>
            <w:tcW w:w="302"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10</w:t>
            </w:r>
          </w:p>
        </w:tc>
        <w:tc>
          <w:tcPr>
            <w:tcW w:w="405"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11</w:t>
            </w:r>
          </w:p>
        </w:tc>
        <w:tc>
          <w:tcPr>
            <w:tcW w:w="504"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12</w:t>
            </w:r>
          </w:p>
        </w:tc>
        <w:tc>
          <w:tcPr>
            <w:tcW w:w="376"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13</w:t>
            </w:r>
          </w:p>
        </w:tc>
        <w:tc>
          <w:tcPr>
            <w:tcW w:w="551"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14</w:t>
            </w:r>
          </w:p>
        </w:tc>
      </w:tr>
      <w:tr w:rsidR="003F1D41" w:rsidRPr="001D1EA0" w:rsidTr="00F47DFA">
        <w:trPr>
          <w:cantSplit/>
          <w:trHeight w:val="20"/>
        </w:trPr>
        <w:tc>
          <w:tcPr>
            <w:tcW w:w="347" w:type="pct"/>
            <w:vMerge w:val="restart"/>
            <w:tcBorders>
              <w:top w:val="single" w:sz="4" w:space="0" w:color="auto"/>
              <w:left w:val="single" w:sz="4" w:space="0" w:color="auto"/>
              <w:right w:val="single" w:sz="4" w:space="0" w:color="auto"/>
            </w:tcBorders>
            <w:vAlign w:val="center"/>
          </w:tcPr>
          <w:p w:rsidR="003F1D41" w:rsidRDefault="003F1D41" w:rsidP="003F1D4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P-1.1</w:t>
            </w:r>
          </w:p>
          <w:p w:rsidR="003F1D41" w:rsidRPr="001D1EA0" w:rsidRDefault="003F1D41" w:rsidP="003F1D4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(KŠ2)</w:t>
            </w:r>
          </w:p>
        </w:tc>
        <w:tc>
          <w:tcPr>
            <w:tcW w:w="520"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BDS</w:t>
            </w:r>
            <w:r w:rsidRPr="001D1EA0">
              <w:rPr>
                <w:rFonts w:ascii="Times New Roman" w:eastAsia="Times New Roman" w:hAnsi="Times New Roman" w:cs="Times New Roman"/>
                <w:vertAlign w:val="subscript"/>
                <w:lang w:eastAsia="lt-LT"/>
              </w:rPr>
              <w:t>7</w:t>
            </w:r>
          </w:p>
        </w:tc>
        <w:tc>
          <w:tcPr>
            <w:tcW w:w="615"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val="en-US" w:eastAsia="lt-LT"/>
              </w:rPr>
            </w:pPr>
            <w:r w:rsidRPr="001D1EA0">
              <w:rPr>
                <w:rFonts w:ascii="Times New Roman" w:eastAsia="Times New Roman" w:hAnsi="Times New Roman" w:cs="Times New Roman"/>
                <w:lang w:eastAsia="lt-LT"/>
              </w:rPr>
              <w:t>10</w:t>
            </w:r>
          </w:p>
        </w:tc>
        <w:tc>
          <w:tcPr>
            <w:tcW w:w="438"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w:t>
            </w:r>
          </w:p>
        </w:tc>
        <w:tc>
          <w:tcPr>
            <w:tcW w:w="438"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302"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405"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376"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51"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r>
      <w:tr w:rsidR="003F1D41" w:rsidRPr="001D1EA0" w:rsidTr="00F47DFA">
        <w:trPr>
          <w:cantSplit/>
          <w:trHeight w:val="20"/>
        </w:trPr>
        <w:tc>
          <w:tcPr>
            <w:tcW w:w="347" w:type="pct"/>
            <w:vMerge/>
            <w:tcBorders>
              <w:left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20"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SM</w:t>
            </w:r>
          </w:p>
        </w:tc>
        <w:tc>
          <w:tcPr>
            <w:tcW w:w="615"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50</w:t>
            </w:r>
          </w:p>
        </w:tc>
        <w:tc>
          <w:tcPr>
            <w:tcW w:w="438"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30</w:t>
            </w:r>
          </w:p>
        </w:tc>
        <w:tc>
          <w:tcPr>
            <w:tcW w:w="438"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302"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405"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376"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51"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r>
      <w:tr w:rsidR="003F1D41" w:rsidRPr="001D1EA0" w:rsidTr="00F47DFA">
        <w:trPr>
          <w:cantSplit/>
          <w:trHeight w:val="20"/>
        </w:trPr>
        <w:tc>
          <w:tcPr>
            <w:tcW w:w="347" w:type="pct"/>
            <w:vMerge/>
            <w:tcBorders>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20"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Naftos produktai</w:t>
            </w:r>
          </w:p>
        </w:tc>
        <w:tc>
          <w:tcPr>
            <w:tcW w:w="615"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7</w:t>
            </w:r>
          </w:p>
        </w:tc>
        <w:tc>
          <w:tcPr>
            <w:tcW w:w="438"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5</w:t>
            </w:r>
          </w:p>
        </w:tc>
        <w:tc>
          <w:tcPr>
            <w:tcW w:w="438"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302"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405"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376"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c>
          <w:tcPr>
            <w:tcW w:w="551" w:type="pct"/>
            <w:tcBorders>
              <w:top w:val="single" w:sz="4" w:space="0" w:color="auto"/>
              <w:left w:val="single" w:sz="4" w:space="0" w:color="auto"/>
              <w:bottom w:val="single" w:sz="4" w:space="0" w:color="auto"/>
              <w:right w:val="single" w:sz="4" w:space="0" w:color="auto"/>
            </w:tcBorders>
            <w:vAlign w:val="center"/>
          </w:tcPr>
          <w:p w:rsidR="003F1D41" w:rsidRPr="001D1EA0" w:rsidRDefault="003F1D41" w:rsidP="003F1D41">
            <w:pPr>
              <w:spacing w:after="0" w:line="240" w:lineRule="auto"/>
              <w:jc w:val="center"/>
              <w:rPr>
                <w:rFonts w:ascii="Times New Roman" w:eastAsia="Times New Roman" w:hAnsi="Times New Roman" w:cs="Times New Roman"/>
                <w:lang w:eastAsia="lt-LT"/>
              </w:rPr>
            </w:pPr>
          </w:p>
        </w:tc>
      </w:tr>
      <w:tr w:rsidR="00935BE7" w:rsidRPr="001D1EA0" w:rsidTr="003F1D41">
        <w:trPr>
          <w:cantSplit/>
          <w:trHeight w:val="20"/>
        </w:trPr>
        <w:tc>
          <w:tcPr>
            <w:tcW w:w="347" w:type="pct"/>
            <w:vMerge w:val="restart"/>
            <w:tcBorders>
              <w:top w:val="single" w:sz="4" w:space="0" w:color="auto"/>
              <w:left w:val="single" w:sz="4" w:space="0" w:color="auto"/>
              <w:bottom w:val="single" w:sz="4" w:space="0" w:color="auto"/>
              <w:right w:val="single" w:sz="4" w:space="0" w:color="auto"/>
            </w:tcBorders>
            <w:vAlign w:val="center"/>
          </w:tcPr>
          <w:p w:rsidR="00935BE7" w:rsidRDefault="003F1D41" w:rsidP="003F1D4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P-1.2</w:t>
            </w:r>
          </w:p>
          <w:p w:rsidR="003F1D41" w:rsidRPr="001D1EA0" w:rsidRDefault="003F1D41" w:rsidP="003F1D4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(KŠ3)</w:t>
            </w:r>
          </w:p>
        </w:tc>
        <w:tc>
          <w:tcPr>
            <w:tcW w:w="520"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BDS</w:t>
            </w:r>
            <w:r w:rsidRPr="001D1EA0">
              <w:rPr>
                <w:rFonts w:ascii="Times New Roman" w:eastAsia="Times New Roman" w:hAnsi="Times New Roman" w:cs="Times New Roman"/>
                <w:vertAlign w:val="subscript"/>
                <w:lang w:eastAsia="lt-LT"/>
              </w:rPr>
              <w:t>7</w:t>
            </w:r>
          </w:p>
        </w:tc>
        <w:tc>
          <w:tcPr>
            <w:tcW w:w="615"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val="en-US" w:eastAsia="lt-LT"/>
              </w:rPr>
            </w:pPr>
            <w:r w:rsidRPr="001D1EA0">
              <w:rPr>
                <w:rFonts w:ascii="Times New Roman" w:eastAsia="Times New Roman" w:hAnsi="Times New Roman" w:cs="Times New Roman"/>
                <w:lang w:eastAsia="lt-LT"/>
              </w:rPr>
              <w:t>10</w:t>
            </w:r>
          </w:p>
        </w:tc>
        <w:tc>
          <w:tcPr>
            <w:tcW w:w="438"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w:t>
            </w:r>
          </w:p>
        </w:tc>
        <w:tc>
          <w:tcPr>
            <w:tcW w:w="438"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302"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405"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376"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551"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r>
      <w:tr w:rsidR="00935BE7" w:rsidRPr="001D1EA0" w:rsidTr="003F1D41">
        <w:trPr>
          <w:cantSplit/>
          <w:trHeight w:val="20"/>
        </w:trPr>
        <w:tc>
          <w:tcPr>
            <w:tcW w:w="347" w:type="pct"/>
            <w:vMerge/>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rPr>
                <w:rFonts w:ascii="Times New Roman" w:eastAsia="Times New Roman" w:hAnsi="Times New Roman" w:cs="Times New Roman"/>
                <w:lang w:eastAsia="lt-LT"/>
              </w:rPr>
            </w:pPr>
          </w:p>
        </w:tc>
        <w:tc>
          <w:tcPr>
            <w:tcW w:w="520"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SM</w:t>
            </w:r>
          </w:p>
        </w:tc>
        <w:tc>
          <w:tcPr>
            <w:tcW w:w="615"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50</w:t>
            </w:r>
          </w:p>
        </w:tc>
        <w:tc>
          <w:tcPr>
            <w:tcW w:w="438"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30</w:t>
            </w:r>
          </w:p>
        </w:tc>
        <w:tc>
          <w:tcPr>
            <w:tcW w:w="438"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302"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405"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376"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551"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r>
      <w:tr w:rsidR="00935BE7" w:rsidRPr="001D1EA0" w:rsidTr="003F1D41">
        <w:trPr>
          <w:cantSplit/>
          <w:trHeight w:val="20"/>
        </w:trPr>
        <w:tc>
          <w:tcPr>
            <w:tcW w:w="347" w:type="pct"/>
            <w:vMerge/>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rPr>
                <w:rFonts w:ascii="Times New Roman" w:eastAsia="Times New Roman" w:hAnsi="Times New Roman" w:cs="Times New Roman"/>
                <w:lang w:eastAsia="lt-LT"/>
              </w:rPr>
            </w:pPr>
          </w:p>
        </w:tc>
        <w:tc>
          <w:tcPr>
            <w:tcW w:w="520"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Naftos produktai</w:t>
            </w:r>
          </w:p>
        </w:tc>
        <w:tc>
          <w:tcPr>
            <w:tcW w:w="615"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7</w:t>
            </w:r>
          </w:p>
        </w:tc>
        <w:tc>
          <w:tcPr>
            <w:tcW w:w="438"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5</w:t>
            </w:r>
          </w:p>
        </w:tc>
        <w:tc>
          <w:tcPr>
            <w:tcW w:w="438"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302"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405"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376"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c>
          <w:tcPr>
            <w:tcW w:w="551" w:type="pct"/>
            <w:tcBorders>
              <w:top w:val="single" w:sz="4" w:space="0" w:color="auto"/>
              <w:left w:val="single" w:sz="4" w:space="0" w:color="auto"/>
              <w:bottom w:val="single" w:sz="4" w:space="0" w:color="auto"/>
              <w:right w:val="single" w:sz="4" w:space="0" w:color="auto"/>
            </w:tcBorders>
            <w:vAlign w:val="center"/>
          </w:tcPr>
          <w:p w:rsidR="00935BE7" w:rsidRPr="001D1EA0" w:rsidRDefault="00935BE7" w:rsidP="00935BE7">
            <w:pPr>
              <w:spacing w:after="0" w:line="240" w:lineRule="auto"/>
              <w:jc w:val="center"/>
              <w:rPr>
                <w:rFonts w:ascii="Times New Roman" w:eastAsia="Times New Roman" w:hAnsi="Times New Roman" w:cs="Times New Roman"/>
                <w:u w:val="single"/>
                <w:lang w:eastAsia="lt-LT"/>
              </w:rPr>
            </w:pPr>
          </w:p>
        </w:tc>
      </w:tr>
    </w:tbl>
    <w:p w:rsidR="00935BE7" w:rsidRPr="00935BE7" w:rsidRDefault="00EB481F" w:rsidP="00935BE7">
      <w:pPr>
        <w:jc w:val="both"/>
        <w:rPr>
          <w:rFonts w:ascii="Times New Roman" w:eastAsia="Times New Roman" w:hAnsi="Times New Roman" w:cs="Times New Roman"/>
        </w:rPr>
      </w:pPr>
      <w:r w:rsidRPr="00E41426">
        <w:rPr>
          <w:rFonts w:ascii="Times New Roman" w:eastAsia="Times New Roman" w:hAnsi="Times New Roman" w:cs="Times New Roman"/>
          <w:sz w:val="24"/>
          <w:szCs w:val="24"/>
          <w:lang w:eastAsia="lt-LT"/>
        </w:rPr>
        <w:lastRenderedPageBreak/>
        <w:t> </w:t>
      </w:r>
      <w:r w:rsidR="00935BE7" w:rsidRPr="00935BE7">
        <w:rPr>
          <w:rFonts w:ascii="Times New Roman" w:eastAsia="Times New Roman" w:hAnsi="Times New Roman" w:cs="Times New Roman"/>
        </w:rPr>
        <w:t xml:space="preserve">* - Šis parametras turi būti nustatomas ir kontroliuojamas tik nuotekose, surenkamose nuo galimai teršiamų teritorijų, kurios gali būti teršiamos organiniais teršalais, </w:t>
      </w:r>
      <w:r w:rsidR="00935BE7" w:rsidRPr="00935BE7">
        <w:rPr>
          <w:rFonts w:ascii="Times New Roman" w:eastAsia="Times New Roman" w:hAnsi="Times New Roman" w:cs="Times New Roman"/>
          <w:color w:val="000000"/>
          <w:sz w:val="24"/>
          <w:szCs w:val="20"/>
        </w:rPr>
        <w:t>vidutinė metinė koncentracija nenustatoma</w:t>
      </w:r>
      <w:r w:rsidR="00935BE7" w:rsidRPr="00935BE7">
        <w:rPr>
          <w:rFonts w:ascii="Times New Roman" w:eastAsia="Times New Roman" w:hAnsi="Times New Roman" w:cs="Times New Roman"/>
        </w:rPr>
        <w:t>.</w:t>
      </w:r>
    </w:p>
    <w:p w:rsidR="00EB481F" w:rsidRPr="001D1EA0" w:rsidRDefault="00935BE7" w:rsidP="00935BE7">
      <w:pPr>
        <w:spacing w:before="100" w:beforeAutospacing="1" w:after="100" w:afterAutospacing="1" w:line="240" w:lineRule="auto"/>
        <w:ind w:firstLine="567"/>
        <w:jc w:val="both"/>
        <w:rPr>
          <w:rFonts w:ascii="Times New Roman" w:eastAsia="Times New Roman" w:hAnsi="Times New Roman" w:cs="Times New Roman"/>
          <w:sz w:val="28"/>
          <w:szCs w:val="24"/>
          <w:lang w:eastAsia="lt-LT"/>
        </w:rPr>
      </w:pPr>
      <w:r w:rsidRPr="001D1EA0">
        <w:rPr>
          <w:rFonts w:ascii="Times New Roman" w:eastAsia="Times New Roman" w:hAnsi="Times New Roman" w:cs="Times New Roman"/>
          <w:sz w:val="24"/>
        </w:rPr>
        <w:t>Kitų vandens aplinkai kenksmingų medžiagų koncentracija negali viršyti Lietuvos Respublikos aplinkos ministro 2006 m. gegužės 17 d. įsakymu Nr. D1-236 „Dėl nuotekų reglamento patvirtinimo“ patvirtinto nuotekų tvarkymo reglamento I priede nurodytų prioritetinių pavojingų medžiagų, II priede nurodytų pavojingų ir kitų kontroliuojamų medžiagų DLK į gamtinę aplinką, išskyrus išimtis, kai šiame Reglamente arba kituose teisės aktuose paviršinių nuotekų išleidimui nustatyti kitokie reikalavimai.</w:t>
      </w:r>
    </w:p>
    <w:p w:rsidR="00EB481F" w:rsidRPr="007A665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2" w:name="part_40b67d94042e492bbbc96e5a62208469"/>
      <w:bookmarkEnd w:id="12"/>
      <w:r w:rsidRPr="007A6650">
        <w:rPr>
          <w:rFonts w:ascii="Times New Roman" w:eastAsia="Times New Roman" w:hAnsi="Times New Roman" w:cs="Times New Roman"/>
          <w:b/>
          <w:sz w:val="24"/>
          <w:szCs w:val="24"/>
          <w:lang w:eastAsia="lt-LT"/>
        </w:rPr>
        <w:t xml:space="preserve">11. Dirvožemio apsauga. Reikalavimai, kuriais siekiama užkirsti kelią teršalų išleidimui į dirvožemį. </w:t>
      </w:r>
    </w:p>
    <w:p w:rsidR="00935BE7" w:rsidRPr="00935BE7" w:rsidRDefault="00EB481F" w:rsidP="00935BE7">
      <w:pPr>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eastAsia="lt-LT"/>
        </w:rPr>
      </w:pPr>
      <w:r w:rsidRPr="00E41426">
        <w:rPr>
          <w:rFonts w:ascii="Times New Roman" w:eastAsia="Times New Roman" w:hAnsi="Times New Roman" w:cs="Times New Roman"/>
          <w:sz w:val="24"/>
          <w:szCs w:val="24"/>
          <w:lang w:eastAsia="lt-LT"/>
        </w:rPr>
        <w:t> </w:t>
      </w:r>
      <w:r w:rsidR="00935BE7" w:rsidRPr="00935BE7">
        <w:rPr>
          <w:rFonts w:ascii="Times New Roman" w:eastAsia="Times New Roman" w:hAnsi="Times New Roman" w:cs="Times New Roman"/>
          <w:color w:val="000000" w:themeColor="text1"/>
          <w:sz w:val="24"/>
          <w:szCs w:val="24"/>
          <w:lang w:eastAsia="lt-LT"/>
        </w:rPr>
        <w:t xml:space="preserve">Objekto eksploatacijos metu, neigiamas vykdomos ūkines veiklos poveikis dirvožemiui ir žemės gelmėms nedaromas, kadangi veikla vykdoma uždarose patalpose (paukštidėse) su betono grindų danga. Susidariusios gamybinės nuotekos (plaunant paukštides ir jų įrenginius) surenkamos į grindų </w:t>
      </w:r>
      <w:proofErr w:type="spellStart"/>
      <w:r w:rsidR="00935BE7" w:rsidRPr="00935BE7">
        <w:rPr>
          <w:rFonts w:ascii="Times New Roman" w:eastAsia="Times New Roman" w:hAnsi="Times New Roman" w:cs="Times New Roman"/>
          <w:color w:val="000000" w:themeColor="text1"/>
          <w:sz w:val="24"/>
          <w:szCs w:val="24"/>
          <w:lang w:eastAsia="lt-LT"/>
        </w:rPr>
        <w:t>pažemėjimus</w:t>
      </w:r>
      <w:proofErr w:type="spellEnd"/>
      <w:r w:rsidR="00935BE7" w:rsidRPr="00935BE7">
        <w:rPr>
          <w:rFonts w:ascii="Times New Roman" w:eastAsia="Times New Roman" w:hAnsi="Times New Roman" w:cs="Times New Roman"/>
          <w:color w:val="000000" w:themeColor="text1"/>
          <w:sz w:val="24"/>
          <w:szCs w:val="24"/>
          <w:lang w:eastAsia="lt-LT"/>
        </w:rPr>
        <w:t xml:space="preserve"> padarytus abiejuose tvarto galuose, po to susemiamos, išvežamas ir sumaišomas su sausu mėšlu iš kito tvarto. Paukštidėse susidaręs tirštasis mėšlas, paukštidėse nebus laikomas,  po kiekvieno broilerių auginimo ciklo mėšlas tiesiogiai iš paukštidės traktoriniu krautuvu pakraunamas į specialios paskirties sandarią priekabą, išvežamas ir pagal sutartį perduodamas ūkininkui.</w:t>
      </w:r>
    </w:p>
    <w:p w:rsidR="00EB481F" w:rsidRPr="00E41426" w:rsidRDefault="00935BE7" w:rsidP="00935BE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35BE7">
        <w:rPr>
          <w:rFonts w:ascii="Times New Roman" w:eastAsia="Times New Roman" w:hAnsi="Times New Roman" w:cs="Times New Roman"/>
          <w:color w:val="000000" w:themeColor="text1"/>
          <w:sz w:val="24"/>
          <w:szCs w:val="24"/>
          <w:lang w:eastAsia="lt-LT"/>
        </w:rPr>
        <w:t>Visi paukštyno teritorijoje esantys vidiniai privažiavimo keliai padengti kieta, vandeniui nelaidžia danga, todėl ūkinės veiklos metu neigiamas poveikis žemei ar dirvožemiui nenumatomas. Paviršinės (lietaus) nuotekos nebus teršiamos ir jokie teršalai į dirvožemį nepateks, todėl neigiamas ūkinės veiklos poveikis dirvožemiui nebus daromas.</w:t>
      </w:r>
    </w:p>
    <w:p w:rsidR="00F64A88" w:rsidRDefault="00F64A88"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3" w:name="part_6437deb29aa146aebc86433985b7caa9"/>
      <w:bookmarkEnd w:id="13"/>
    </w:p>
    <w:p w:rsidR="00EB481F" w:rsidRPr="007A665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7A6650">
        <w:rPr>
          <w:rFonts w:ascii="Times New Roman" w:eastAsia="Times New Roman" w:hAnsi="Times New Roman" w:cs="Times New Roman"/>
          <w:b/>
          <w:sz w:val="24"/>
          <w:szCs w:val="24"/>
          <w:lang w:eastAsia="lt-LT"/>
        </w:rPr>
        <w:t>12. Atliekų susidarymas. Įmonėje susidarančios atliekos (pavadinimas, kodas).</w:t>
      </w:r>
    </w:p>
    <w:p w:rsidR="00935BE7" w:rsidRPr="00935BE7" w:rsidRDefault="00EB481F" w:rsidP="00935BE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935BE7" w:rsidRPr="00935BE7">
        <w:rPr>
          <w:rFonts w:ascii="Times New Roman" w:eastAsia="Times New Roman" w:hAnsi="Times New Roman" w:cs="Times New Roman"/>
          <w:sz w:val="24"/>
          <w:szCs w:val="24"/>
          <w:lang w:eastAsia="lt-LT"/>
        </w:rPr>
        <w:t>UAB „</w:t>
      </w:r>
      <w:proofErr w:type="spellStart"/>
      <w:r w:rsidR="00935BE7" w:rsidRPr="00935BE7">
        <w:rPr>
          <w:rFonts w:ascii="Times New Roman" w:eastAsia="Times New Roman" w:hAnsi="Times New Roman" w:cs="Times New Roman"/>
          <w:sz w:val="24"/>
          <w:szCs w:val="24"/>
          <w:lang w:eastAsia="lt-LT"/>
        </w:rPr>
        <w:t>Lietbro</w:t>
      </w:r>
      <w:proofErr w:type="spellEnd"/>
      <w:r w:rsidR="00935BE7" w:rsidRPr="00935BE7">
        <w:rPr>
          <w:rFonts w:ascii="Times New Roman" w:eastAsia="Times New Roman" w:hAnsi="Times New Roman" w:cs="Times New Roman"/>
          <w:sz w:val="24"/>
          <w:szCs w:val="24"/>
          <w:lang w:eastAsia="lt-LT"/>
        </w:rPr>
        <w:t xml:space="preserve">“ broilerių auginimo įrenginyje atliekos nesaugomos ir nenaudojamos, </w:t>
      </w:r>
      <w:proofErr w:type="spellStart"/>
      <w:r w:rsidR="00935BE7" w:rsidRPr="00935BE7">
        <w:rPr>
          <w:rFonts w:ascii="Times New Roman" w:eastAsia="Times New Roman" w:hAnsi="Times New Roman" w:cs="Times New Roman"/>
          <w:sz w:val="24"/>
          <w:szCs w:val="24"/>
          <w:lang w:eastAsia="lt-LT"/>
        </w:rPr>
        <w:t>t.y</w:t>
      </w:r>
      <w:proofErr w:type="spellEnd"/>
      <w:r w:rsidR="00935BE7" w:rsidRPr="00935BE7">
        <w:rPr>
          <w:rFonts w:ascii="Times New Roman" w:eastAsia="Times New Roman" w:hAnsi="Times New Roman" w:cs="Times New Roman"/>
          <w:sz w:val="24"/>
          <w:szCs w:val="24"/>
          <w:lang w:eastAsia="lt-LT"/>
        </w:rPr>
        <w:t>. susidariusios pavojingos atliekos  nelaikomos teritorijoje daugiau kaip 6 mėnesiai, nepavojingos – daugiau kaip 1 metai. UAB „</w:t>
      </w:r>
      <w:proofErr w:type="spellStart"/>
      <w:r w:rsidR="00935BE7" w:rsidRPr="00935BE7">
        <w:rPr>
          <w:rFonts w:ascii="Times New Roman" w:eastAsia="Times New Roman" w:hAnsi="Times New Roman" w:cs="Times New Roman"/>
          <w:sz w:val="24"/>
          <w:szCs w:val="24"/>
          <w:lang w:eastAsia="lt-LT"/>
        </w:rPr>
        <w:t>Lietbro</w:t>
      </w:r>
      <w:proofErr w:type="spellEnd"/>
      <w:r w:rsidR="00935BE7" w:rsidRPr="00935BE7">
        <w:rPr>
          <w:rFonts w:ascii="Times New Roman" w:eastAsia="Times New Roman" w:hAnsi="Times New Roman" w:cs="Times New Roman"/>
          <w:sz w:val="24"/>
          <w:szCs w:val="24"/>
          <w:lang w:eastAsia="lt-LT"/>
        </w:rPr>
        <w:t>“ įrenginyje susidarančios atliekos tvarkomos vadovaujantis Lietuvos Respublikos atliekų tvarkymo įstatymu Nr. VIII-787, Atliekų tvarkymo taisyklėmis, patvirtintomis Lietuvos Respublikos aplinkos ministro 1999 m. liepos 14 d. įsakymu Nr. 217 „Dėl Atliekų tvarkymo taisyklių patvirtinimo“,  ir kitais šią veiklą reglamentuojančiais teisės aktais.</w:t>
      </w:r>
    </w:p>
    <w:p w:rsidR="00935BE7" w:rsidRPr="00935BE7" w:rsidRDefault="00935BE7" w:rsidP="00935BE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35BE7">
        <w:rPr>
          <w:rFonts w:ascii="Times New Roman" w:eastAsia="Times New Roman" w:hAnsi="Times New Roman" w:cs="Times New Roman"/>
          <w:sz w:val="24"/>
          <w:szCs w:val="24"/>
          <w:lang w:eastAsia="lt-LT"/>
        </w:rPr>
        <w:t xml:space="preserve">Komunalinės atliekos susidaro administracinėse patalpose. Komunalinės atliekos laikomos konteineriuose. Panevėžio rajone atliekos išvežamos atliekų tvarkytojų, pagal dvinarę vietinę rinkliavą. </w:t>
      </w:r>
    </w:p>
    <w:p w:rsidR="00935BE7" w:rsidRPr="00935BE7" w:rsidRDefault="00935BE7" w:rsidP="00935BE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35BE7">
        <w:rPr>
          <w:rFonts w:ascii="Times New Roman" w:eastAsia="Times New Roman" w:hAnsi="Times New Roman" w:cs="Times New Roman"/>
          <w:sz w:val="24"/>
          <w:szCs w:val="24"/>
          <w:lang w:eastAsia="lt-LT"/>
        </w:rPr>
        <w:lastRenderedPageBreak/>
        <w:t>Pagrindinės UAB „</w:t>
      </w:r>
      <w:proofErr w:type="spellStart"/>
      <w:r w:rsidRPr="00935BE7">
        <w:rPr>
          <w:rFonts w:ascii="Times New Roman" w:eastAsia="Times New Roman" w:hAnsi="Times New Roman" w:cs="Times New Roman"/>
          <w:sz w:val="24"/>
          <w:szCs w:val="24"/>
          <w:lang w:eastAsia="lt-LT"/>
        </w:rPr>
        <w:t>Lietbo</w:t>
      </w:r>
      <w:proofErr w:type="spellEnd"/>
      <w:r w:rsidRPr="00935BE7">
        <w:rPr>
          <w:rFonts w:ascii="Times New Roman" w:eastAsia="Times New Roman" w:hAnsi="Times New Roman" w:cs="Times New Roman"/>
          <w:sz w:val="24"/>
          <w:szCs w:val="24"/>
          <w:lang w:eastAsia="lt-LT"/>
        </w:rPr>
        <w:t>“ paukštyno atliekos susidaro gamybinio proceso metu. Kritę gyvūnai yra laikomi pagal numatytus reikalavimus ir pagal sudarytą sutartį specialiu transportu yra išvežami utilizacijai į UAB „Rietavo veterinarinė sanitarija“ (žr. priede Nr. 11). Susidariusios plastiko, popieriaus pakuočių atliekos perduodamos AB „Panevėžio specialusis autotransportas“ pagal pasirašytas antrinių žaliavų – atliekų tvarkymo sutartis. Taip pat bendrovė UAB „</w:t>
      </w:r>
      <w:proofErr w:type="spellStart"/>
      <w:r w:rsidRPr="00935BE7">
        <w:rPr>
          <w:rFonts w:ascii="Times New Roman" w:eastAsia="Times New Roman" w:hAnsi="Times New Roman" w:cs="Times New Roman"/>
          <w:sz w:val="24"/>
          <w:szCs w:val="24"/>
          <w:lang w:eastAsia="lt-LT"/>
        </w:rPr>
        <w:t>Lietbro</w:t>
      </w:r>
      <w:proofErr w:type="spellEnd"/>
      <w:r w:rsidRPr="00935BE7">
        <w:rPr>
          <w:rFonts w:ascii="Times New Roman" w:eastAsia="Times New Roman" w:hAnsi="Times New Roman" w:cs="Times New Roman"/>
          <w:sz w:val="24"/>
          <w:szCs w:val="24"/>
          <w:lang w:eastAsia="lt-LT"/>
        </w:rPr>
        <w:t>“ yra sudariusi sutartį su atliekų tvarkytoju UAB „</w:t>
      </w:r>
      <w:proofErr w:type="spellStart"/>
      <w:r w:rsidRPr="00935BE7">
        <w:rPr>
          <w:rFonts w:ascii="Times New Roman" w:eastAsia="Times New Roman" w:hAnsi="Times New Roman" w:cs="Times New Roman"/>
          <w:sz w:val="24"/>
          <w:szCs w:val="24"/>
          <w:lang w:eastAsia="lt-LT"/>
        </w:rPr>
        <w:t>Ekobazė</w:t>
      </w:r>
      <w:proofErr w:type="spellEnd"/>
      <w:r w:rsidRPr="00935BE7">
        <w:rPr>
          <w:rFonts w:ascii="Times New Roman" w:eastAsia="Times New Roman" w:hAnsi="Times New Roman" w:cs="Times New Roman"/>
          <w:sz w:val="24"/>
          <w:szCs w:val="24"/>
          <w:lang w:eastAsia="lt-LT"/>
        </w:rPr>
        <w:t>“, pagal kurią atliekų tvarkytojui gali būti perduodamos pavojingosios ir nepavojingosios atliekos, antrinės žaliavos bei pakuočių atliekos susidariusios įmonės gamybinė veikloje. Sutartys su atliekų tvarkytojais pateiktos Paraiškos 12 priede.</w:t>
      </w:r>
    </w:p>
    <w:p w:rsidR="00EB481F" w:rsidRDefault="00935BE7" w:rsidP="00935BE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35BE7">
        <w:rPr>
          <w:rFonts w:ascii="Times New Roman" w:eastAsia="Times New Roman" w:hAnsi="Times New Roman" w:cs="Times New Roman"/>
          <w:sz w:val="24"/>
          <w:szCs w:val="24"/>
          <w:lang w:eastAsia="lt-LT"/>
        </w:rPr>
        <w:t>Lentelėje pateikiamos veiklos metu susidarančios atliekos, numatomas didžiausias vienu metu laikomas jų kiekis ir nurodomas tolimesnis atliekų apdorojimo būdas po perdavimo atliekų tvarkytojams.</w:t>
      </w:r>
    </w:p>
    <w:p w:rsidR="001D1EA0" w:rsidRDefault="001D1EA0" w:rsidP="00935BE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3789"/>
        <w:gridCol w:w="4072"/>
        <w:gridCol w:w="3085"/>
        <w:gridCol w:w="2045"/>
      </w:tblGrid>
      <w:tr w:rsidR="00935BE7" w:rsidRPr="00935BE7" w:rsidTr="0007080E">
        <w:trPr>
          <w:tblHeader/>
        </w:trPr>
        <w:tc>
          <w:tcPr>
            <w:tcW w:w="3259"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Atliekos</w:t>
            </w:r>
          </w:p>
        </w:tc>
        <w:tc>
          <w:tcPr>
            <w:tcW w:w="104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Atliekų laikymas</w:t>
            </w:r>
          </w:p>
        </w:tc>
        <w:tc>
          <w:tcPr>
            <w:tcW w:w="694" w:type="pct"/>
            <w:vMerge w:val="restart"/>
            <w:tcBorders>
              <w:top w:val="single" w:sz="4" w:space="0" w:color="auto"/>
              <w:left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Planuojamas tolimesnis atliekų apdorojimas</w:t>
            </w:r>
          </w:p>
        </w:tc>
      </w:tr>
      <w:tr w:rsidR="00935BE7" w:rsidRPr="00935BE7" w:rsidTr="0007080E">
        <w:trPr>
          <w:tblHeader/>
        </w:trPr>
        <w:tc>
          <w:tcPr>
            <w:tcW w:w="59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Kodas</w:t>
            </w:r>
          </w:p>
        </w:tc>
        <w:tc>
          <w:tcPr>
            <w:tcW w:w="128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Pavadinimas</w:t>
            </w:r>
          </w:p>
        </w:tc>
        <w:tc>
          <w:tcPr>
            <w:tcW w:w="138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Patikslintas pavadinimas</w:t>
            </w:r>
          </w:p>
        </w:tc>
        <w:tc>
          <w:tcPr>
            <w:tcW w:w="1047" w:type="pct"/>
            <w:tcBorders>
              <w:top w:val="single" w:sz="4" w:space="0" w:color="auto"/>
              <w:left w:val="single" w:sz="4" w:space="0" w:color="auto"/>
              <w:bottom w:val="single" w:sz="4" w:space="0" w:color="auto"/>
              <w:right w:val="single" w:sz="4" w:space="0" w:color="auto"/>
            </w:tcBorders>
            <w:shd w:val="clear" w:color="auto" w:fill="F2F2F2"/>
            <w:vAlign w:val="center"/>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Didžiausias vienu metu numatomas laikyti bendras atliekų kiekis, t</w:t>
            </w:r>
          </w:p>
        </w:tc>
        <w:tc>
          <w:tcPr>
            <w:tcW w:w="694" w:type="pct"/>
            <w:vMerge/>
            <w:tcBorders>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rPr>
                <w:rFonts w:ascii="Times New Roman" w:eastAsia="Calibri" w:hAnsi="Times New Roman" w:cs="Times New Roman"/>
                <w:b/>
              </w:rPr>
            </w:pPr>
          </w:p>
        </w:tc>
      </w:tr>
      <w:tr w:rsidR="00935BE7" w:rsidRPr="00935BE7" w:rsidTr="0007080E">
        <w:trPr>
          <w:tblHeader/>
        </w:trPr>
        <w:tc>
          <w:tcPr>
            <w:tcW w:w="59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1</w:t>
            </w:r>
          </w:p>
        </w:tc>
        <w:tc>
          <w:tcPr>
            <w:tcW w:w="128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2</w:t>
            </w:r>
          </w:p>
        </w:tc>
        <w:tc>
          <w:tcPr>
            <w:tcW w:w="138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3</w:t>
            </w:r>
          </w:p>
        </w:tc>
        <w:tc>
          <w:tcPr>
            <w:tcW w:w="104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4</w:t>
            </w:r>
          </w:p>
        </w:tc>
        <w:tc>
          <w:tcPr>
            <w:tcW w:w="69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5</w:t>
            </w:r>
          </w:p>
        </w:tc>
      </w:tr>
      <w:tr w:rsidR="00935BE7" w:rsidRPr="00935BE7" w:rsidTr="0007080E">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35BE7" w:rsidRPr="00935BE7" w:rsidRDefault="00935BE7" w:rsidP="00935BE7">
            <w:pPr>
              <w:spacing w:after="0" w:line="240" w:lineRule="auto"/>
              <w:jc w:val="center"/>
              <w:rPr>
                <w:rFonts w:ascii="Times New Roman" w:eastAsia="Calibri" w:hAnsi="Times New Roman" w:cs="Times New Roman"/>
                <w:b/>
              </w:rPr>
            </w:pPr>
            <w:r w:rsidRPr="00935BE7">
              <w:rPr>
                <w:rFonts w:ascii="Times New Roman" w:eastAsia="Calibri" w:hAnsi="Times New Roman" w:cs="Times New Roman"/>
                <w:b/>
              </w:rPr>
              <w:t>Nepavojingos atliekos</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15 01 01</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popieriaus ir kartono pakuotės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popieriaus ir kartono pakuotės</w:t>
            </w:r>
          </w:p>
        </w:tc>
        <w:tc>
          <w:tcPr>
            <w:tcW w:w="1047" w:type="pct"/>
            <w:vMerge w:val="restar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lang w:val="en-US"/>
              </w:rPr>
            </w:pPr>
            <w:r w:rsidRPr="00935BE7">
              <w:rPr>
                <w:rFonts w:ascii="Times New Roman" w:eastAsia="Calibri" w:hAnsi="Times New Roman" w:cs="Times New Roman"/>
                <w:lang w:val="en-US"/>
              </w:rPr>
              <w:t>25,0</w:t>
            </w:r>
          </w:p>
          <w:p w:rsidR="00935BE7" w:rsidRPr="00935BE7" w:rsidRDefault="00935BE7" w:rsidP="00935BE7">
            <w:pPr>
              <w:spacing w:after="0" w:line="240" w:lineRule="auto"/>
              <w:rPr>
                <w:rFonts w:ascii="Times New Roman" w:eastAsia="Calibri" w:hAnsi="Times New Roman" w:cs="Times New Roman"/>
                <w:lang w:val="en-US"/>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15 01 02</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plastikinės (kartu su PET (</w:t>
            </w:r>
            <w:proofErr w:type="spellStart"/>
            <w:r w:rsidRPr="00935BE7">
              <w:rPr>
                <w:rFonts w:ascii="Times New Roman" w:eastAsia="Times New Roman" w:hAnsi="Times New Roman" w:cs="Times New Roman"/>
                <w:shd w:val="clear" w:color="auto" w:fill="FFFFFF"/>
              </w:rPr>
              <w:t>polietilentereftalatas</w:t>
            </w:r>
            <w:proofErr w:type="spellEnd"/>
            <w:r w:rsidRPr="00935BE7">
              <w:rPr>
                <w:rFonts w:ascii="Times New Roman" w:eastAsia="Times New Roman" w:hAnsi="Times New Roman" w:cs="Times New Roman"/>
                <w:shd w:val="clear" w:color="auto" w:fill="FFFFFF"/>
              </w:rPr>
              <w:t>)) pakuotės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PET ir kitos plastikinės pakuotės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15 01 03</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medinės pakuotės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medinės pakuotės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15 01 04</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metalinės pakuotės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metalinės pakuotės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R4</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15 01 05</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kombinuotosios pakuotės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kombinuotosios pakuotės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 R3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15 01 06</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mišrios pakuotės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mišrios pakuotės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 R3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15 01 07</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stiklo pakuotės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stiklo pakuotės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R5</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15 01 09</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pakuotės iš tekstilės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pakuotės iš tekstilės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R3, R5</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15 02 03</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absorbentai, filtrų medžiagos, pašluostės ir apsauginiai drabužiai, nenurodyti 15 02 02</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absorbentai, filtrų medžiagos, pašluostės ir apsauginiai drabužiai, nenurodyti 15 02 02</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lastRenderedPageBreak/>
              <w:t>16 01 03</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naudoti nebetinkamos padangos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naudoti nebetinkamos padangos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hd w:val="clear" w:color="auto" w:fill="FFFFFF"/>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16 02 14 01</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hd w:val="clear" w:color="auto" w:fill="FFFFFF"/>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nebenaudojama įranga, nenurodyta 16 02 09–16 02 13</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rPr>
              <w:t>nebenaudojama įranga, nenurodyta 16 02 09–16 02 13</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16 02 16</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sudedamosios dalys išimtos iš nebenaudojamos įrangos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sudedamosios dalys išimtos iš nebenaudojamos įrangos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Calibri" w:hAnsi="Times New Roman" w:cs="Times New Roman"/>
              </w:rPr>
              <w:t>R4, R5</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17 09 04</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mišrios statybinės ir griovimo atliekos, nenurodytos 17 09 01, 17 09 02 ir 17 09 03</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mišrios statybinės ir griovimo atliekos, nenurodytos 17 09 01, 17 09 02 ir 17 09 03</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R5</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18 02 03</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atliekos, kurių rinkimui ir šalinimui netaikomi specialūs reikalavimai, kad būtų išvengta infekcijos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atliekos, kurių rinkimui ir šalinimui netaikomi specialūs reikalavimai, kad būtų išvengta infekcijos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18 02 08</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vaistai, nenurodyti 18 02 07</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vaistai, nenurodyti 18 02 07</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20 01 01</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popierius ir kartonas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popierius ir kartonas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20 01 02</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stiklas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stiklas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R5</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20 01 34</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baterijos ir akumuliatoriai, nenurodyti 20 01 33</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baterijos ir akumuliatoriai, nenurodyti 20 01 33</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20 01 36</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nebenaudojama elektros ir elektroninė įranga, nenurodyta 20 01 21, 20 01 23 ir 20 01 35 pozicijose</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nebenaudojama elektros ir elektroninė įranga</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Calibri" w:hAnsi="Times New Roman" w:cs="Times New Roman"/>
              </w:rPr>
              <w:t>R4, R5</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20 01 38</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mediena, nenurodyta 20 01 37</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mediena, nenurodyta 20 01 37</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20 01 39</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plastikai</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plastikai</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20 01 40</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metalai</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metalai</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R4</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20 03 01</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mišrios komunalinės atliekos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mišrios komunalinės atliekos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20 03 07</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didelių gabaritų atliekos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shd w:val="clear" w:color="auto" w:fill="FFFFFF"/>
              </w:rPr>
              <w:t>didelių gabaritų atliekos</w:t>
            </w:r>
          </w:p>
        </w:tc>
        <w:tc>
          <w:tcPr>
            <w:tcW w:w="1047" w:type="pct"/>
            <w:vMerge/>
            <w:tcBorders>
              <w:left w:val="single" w:sz="4" w:space="0" w:color="auto"/>
              <w:right w:val="single" w:sz="4" w:space="0" w:color="auto"/>
            </w:tcBorders>
            <w:vAlign w:val="center"/>
          </w:tcPr>
          <w:p w:rsidR="00935BE7" w:rsidRPr="00935BE7" w:rsidRDefault="00935BE7" w:rsidP="00935BE7">
            <w:pPr>
              <w:spacing w:after="0" w:line="240" w:lineRule="auto"/>
              <w:rPr>
                <w:rFonts w:ascii="Times New Roman" w:eastAsia="Calibri" w:hAnsi="Times New Roman" w:cs="Times New Roman"/>
              </w:rPr>
            </w:pP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935BE7">
        <w:trPr>
          <w:cantSplit/>
          <w:trHeight w:val="354"/>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35BE7" w:rsidRPr="00935BE7" w:rsidRDefault="00935BE7" w:rsidP="00935BE7">
            <w:pPr>
              <w:spacing w:after="0" w:line="240" w:lineRule="auto"/>
              <w:jc w:val="center"/>
              <w:rPr>
                <w:rFonts w:ascii="Times New Roman" w:eastAsia="Calibri" w:hAnsi="Times New Roman" w:cs="Times New Roman"/>
                <w:b/>
                <w:bCs/>
              </w:rPr>
            </w:pPr>
            <w:r w:rsidRPr="00935BE7">
              <w:rPr>
                <w:rFonts w:ascii="Times New Roman" w:eastAsia="Calibri" w:hAnsi="Times New Roman" w:cs="Times New Roman"/>
                <w:b/>
                <w:bCs/>
              </w:rPr>
              <w:t>Pavojingosios atliekos</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Calibri" w:hAnsi="Times New Roman" w:cs="Times New Roman"/>
              </w:rPr>
              <w:lastRenderedPageBreak/>
              <w:t>15 02 02*</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absorbentai, filtrų medžiagos (įskaitant kitaip neapibrėžtus tepalų filtrus), pašluostės, apsauginiai drabužiai, užteršti pavojingosiomis medžiagomis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tepaluotos pašluostės, absorbentai</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0,02</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 R3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16 02 13*</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rPr>
              <w:t>nebenaudojama įranga, kurioje yra pavojingų sudedamųjų dalių nenurodytų 16 02 09–16 02 12</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nebenaudojama įranga, kurioje yra pavojingų sudedamųjų dalių nenurodytų 16 02 09–16 02 12</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0,1</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16 02 15*</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pavojingos sudedamosios dalys, išimtos iš nebenaudojamos įrangos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pavojingos sudedamosios dalys, išimtos iš nebenaudojamos įrangos</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0,05</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16 06 01*</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rPr>
              <w:t>švino akumuliatoriai</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Times New Roman" w:hAnsi="Times New Roman" w:cs="Times New Roman"/>
              </w:rPr>
              <w:t>švino akumuliatoriai</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0,1</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01 23*</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 xml:space="preserve">nebenaudojama įranga, kurioje yra </w:t>
            </w:r>
            <w:proofErr w:type="spellStart"/>
            <w:r w:rsidRPr="00935BE7">
              <w:rPr>
                <w:rFonts w:ascii="Times New Roman" w:eastAsia="Calibri" w:hAnsi="Times New Roman" w:cs="Times New Roman"/>
              </w:rPr>
              <w:t>chlorfluorangliavandenilių</w:t>
            </w:r>
            <w:proofErr w:type="spellEnd"/>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 xml:space="preserve">nebenaudojama įranga, kurioje yra </w:t>
            </w:r>
            <w:proofErr w:type="spellStart"/>
            <w:r w:rsidRPr="00935BE7">
              <w:rPr>
                <w:rFonts w:ascii="Times New Roman" w:eastAsia="Calibri" w:hAnsi="Times New Roman" w:cs="Times New Roman"/>
              </w:rPr>
              <w:t>chlorfluorangliavandenilių</w:t>
            </w:r>
            <w:proofErr w:type="spellEnd"/>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0,2</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R4, R5</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01 33*</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baterijos ir akumuliatoriai, nurodyti 16 06 01, 16 06 02 arba 16 06 03  ir nerūšiuotos baterijos ir akumuliatoriai, kuriuose yra tokių baterijų</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baterijos ir akumuliatoriai, nurodyti 16 06 01, 16 06 02 arba 16 06 03  ir nerūšiuotos baterijos ir akumuliatoriai, kuriuose yra tokių baterijų</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0,1</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R4, R5</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18 02 02*</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atliekos, kurių rinkimui ir šalinimui taikomi specialūs reikalavimai, kad būtų išvengta infekcijos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atliekos, kurių rinkimui ir šalinimui taikomi specialūs reikalavimai, kad būtų išvengta infekcijos</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0,1</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 R5</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01 35*</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rPr>
              <w:t>nebenaudojama elektros ir elektroninė įranga, nenurodyta 20 01 21 ir 20 01 23, kurioje yra pavojingųjų sudedamųjų dalių</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rPr>
              <w:t>nebenaudojama elektros ir elektroninė įranga, nenurodyta 20 01 21 ir 20 01 23, kurioje yra pavojingųjų sudedamųjų dalių</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0,1</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R4</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01 21*</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dienos šviesos lempos ir kitos atliekos, kuriose yra gyvsidabrio</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Times New Roman" w:hAnsi="Times New Roman" w:cs="Times New Roman"/>
                <w:shd w:val="clear" w:color="auto" w:fill="FFFFFF"/>
              </w:rPr>
              <w:t>dienos šviesos lempos ir kitos atliekos, kuriose yra gyvsidabrio</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0,1</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 D1, D13</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15 01 10*</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pakuotės, kuriose yra pavojingųjų medžiagų likučių arba kurios yra jomis užterštos</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pakuotės, kuriose yra pavojingųjų medžiagų likučių arba kurios yra jomis užterštos</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0,05</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1238"/>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lastRenderedPageBreak/>
              <w:t>15 01 11*</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metalinės pakuotės, įskaitant suslėgto oro talpyklas, kuriose yra pavojingųjų kietų poringų rišamųjų medžiagų</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metalinės pakuotės, įskaitant suslėgto oro talpyklas, kuriose yra pavojingųjų kietų poringų rišamųjų medžiagų</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0,02</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r w:rsidR="00935BE7" w:rsidRPr="00935BE7" w:rsidTr="0007080E">
        <w:trPr>
          <w:cantSplit/>
          <w:trHeight w:val="354"/>
        </w:trPr>
        <w:tc>
          <w:tcPr>
            <w:tcW w:w="591"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rPr>
            </w:pPr>
            <w:r w:rsidRPr="00935BE7">
              <w:rPr>
                <w:rFonts w:ascii="Times New Roman" w:eastAsia="Times New Roman" w:hAnsi="Times New Roman" w:cs="Times New Roman"/>
              </w:rPr>
              <w:t>20 01 37*</w:t>
            </w:r>
          </w:p>
        </w:tc>
        <w:tc>
          <w:tcPr>
            <w:tcW w:w="1286"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mediena, kurioje yra pavojingųjų medžiagų</w:t>
            </w:r>
          </w:p>
        </w:tc>
        <w:tc>
          <w:tcPr>
            <w:tcW w:w="1382"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Times New Roman" w:hAnsi="Times New Roman" w:cs="Times New Roman"/>
                <w:shd w:val="clear" w:color="auto" w:fill="FFFFFF"/>
              </w:rPr>
            </w:pPr>
            <w:r w:rsidRPr="00935BE7">
              <w:rPr>
                <w:rFonts w:ascii="Times New Roman" w:eastAsia="Calibri" w:hAnsi="Times New Roman" w:cs="Times New Roman"/>
              </w:rPr>
              <w:t>mediena, kurioje yra pavojingųjų medžiagų</w:t>
            </w:r>
          </w:p>
        </w:tc>
        <w:tc>
          <w:tcPr>
            <w:tcW w:w="1047" w:type="pct"/>
            <w:tcBorders>
              <w:left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0,02</w:t>
            </w:r>
          </w:p>
        </w:tc>
        <w:tc>
          <w:tcPr>
            <w:tcW w:w="694" w:type="pct"/>
            <w:tcBorders>
              <w:top w:val="single" w:sz="4" w:space="0" w:color="auto"/>
              <w:left w:val="single" w:sz="4" w:space="0" w:color="auto"/>
              <w:bottom w:val="single" w:sz="4" w:space="0" w:color="auto"/>
              <w:right w:val="single" w:sz="4" w:space="0" w:color="auto"/>
            </w:tcBorders>
            <w:vAlign w:val="center"/>
          </w:tcPr>
          <w:p w:rsidR="00935BE7" w:rsidRPr="00935BE7" w:rsidRDefault="00935BE7" w:rsidP="00935BE7">
            <w:pPr>
              <w:spacing w:after="0" w:line="240" w:lineRule="auto"/>
              <w:jc w:val="center"/>
              <w:rPr>
                <w:rFonts w:ascii="Times New Roman" w:eastAsia="Calibri" w:hAnsi="Times New Roman" w:cs="Times New Roman"/>
              </w:rPr>
            </w:pPr>
            <w:r w:rsidRPr="00935BE7">
              <w:rPr>
                <w:rFonts w:ascii="Times New Roman" w:eastAsia="Calibri" w:hAnsi="Times New Roman" w:cs="Times New Roman"/>
              </w:rPr>
              <w:t>R12</w:t>
            </w:r>
          </w:p>
        </w:tc>
      </w:tr>
    </w:tbl>
    <w:p w:rsidR="00935BE7" w:rsidRPr="00E41426" w:rsidRDefault="00935BE7" w:rsidP="00935BE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EB481F" w:rsidRPr="001D1EA0" w:rsidRDefault="00EB481F" w:rsidP="00E65525">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4" w:name="part_d4f45457630b4d2fab91bd7f54948158"/>
      <w:bookmarkEnd w:id="14"/>
      <w:r w:rsidRPr="001D1EA0">
        <w:rPr>
          <w:rFonts w:ascii="Times New Roman" w:eastAsia="Times New Roman" w:hAnsi="Times New Roman" w:cs="Times New Roman"/>
          <w:b/>
          <w:sz w:val="24"/>
          <w:szCs w:val="24"/>
          <w:lang w:eastAsia="lt-LT"/>
        </w:rPr>
        <w:t xml:space="preserve">12.1. Nepavojingųjų atliekų apdorojimas (naudojimas ar šalinimas, įskaitant laikymą ir </w:t>
      </w:r>
      <w:r w:rsidR="00E65525" w:rsidRPr="001D1EA0">
        <w:rPr>
          <w:rFonts w:ascii="Times New Roman" w:eastAsia="Times New Roman" w:hAnsi="Times New Roman" w:cs="Times New Roman"/>
          <w:b/>
          <w:sz w:val="24"/>
          <w:szCs w:val="24"/>
          <w:lang w:eastAsia="lt-LT"/>
        </w:rPr>
        <w:t>paruošimą naudoti ar šalinti):</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12 lentelė.</w:t>
      </w:r>
      <w:r w:rsidRPr="00E41426">
        <w:rPr>
          <w:rFonts w:ascii="Times New Roman" w:eastAsia="Times New Roman" w:hAnsi="Times New Roman" w:cs="Times New Roman"/>
          <w:sz w:val="24"/>
          <w:szCs w:val="24"/>
          <w:lang w:eastAsia="lt-LT"/>
        </w:rPr>
        <w:t xml:space="preserve"> Leidžiamos naudoti, išskyrus numatomas laikyti ir paruošti naudoti, nepavojingosios atliekos</w:t>
      </w:r>
    </w:p>
    <w:p w:rsidR="00EB481F" w:rsidRPr="00E41426" w:rsidRDefault="00EB481F" w:rsidP="008A5AD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naudojamos, todėl lentelė nepildoma.</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13 lentelė.</w:t>
      </w:r>
      <w:r w:rsidRPr="00E41426">
        <w:rPr>
          <w:rFonts w:ascii="Times New Roman" w:eastAsia="Times New Roman" w:hAnsi="Times New Roman" w:cs="Times New Roman"/>
          <w:sz w:val="24"/>
          <w:szCs w:val="24"/>
          <w:lang w:eastAsia="lt-LT"/>
        </w:rPr>
        <w:t xml:space="preserve"> Leidžiamos šalinti, išskyrus numatomas laikyti ir paruošti šalinti, nepavojingosios atliekos</w:t>
      </w:r>
    </w:p>
    <w:p w:rsidR="00945417" w:rsidRDefault="00EB481F" w:rsidP="0094541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šalinamos, todėl lentelė nepildoma.</w:t>
      </w:r>
    </w:p>
    <w:p w:rsidR="00EB481F" w:rsidRPr="00E41426" w:rsidRDefault="00EB481F" w:rsidP="0094541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14 lentelė.</w:t>
      </w:r>
      <w:r w:rsidRPr="00E41426">
        <w:rPr>
          <w:rFonts w:ascii="Times New Roman" w:eastAsia="Times New Roman" w:hAnsi="Times New Roman" w:cs="Times New Roman"/>
          <w:sz w:val="24"/>
          <w:szCs w:val="24"/>
          <w:lang w:eastAsia="lt-LT"/>
        </w:rPr>
        <w:t xml:space="preserve"> Leidžiamos paruošti naudoti ir (ar) šalinti nepavojingosios atliekos</w:t>
      </w:r>
    </w:p>
    <w:p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paruošiamos naudoti ir (ar) šalinti, todėl lentelė nepildoma.</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15 lentelė.</w:t>
      </w:r>
      <w:r w:rsidRPr="00E41426">
        <w:rPr>
          <w:rFonts w:ascii="Times New Roman" w:eastAsia="Times New Roman" w:hAnsi="Times New Roman" w:cs="Times New Roman"/>
          <w:sz w:val="24"/>
          <w:szCs w:val="24"/>
          <w:lang w:eastAsia="lt-LT"/>
        </w:rPr>
        <w:t xml:space="preserve"> Leidžiamas laikyti nepavojingųjų atliekų kiekis</w:t>
      </w:r>
    </w:p>
    <w:p w:rsidR="00EB481F" w:rsidRPr="00E41426" w:rsidRDefault="008A5AD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Pr="008A5ADF">
        <w:rPr>
          <w:rFonts w:ascii="Times New Roman" w:eastAsia="Times New Roman" w:hAnsi="Times New Roman" w:cs="Times New Roman"/>
          <w:sz w:val="24"/>
          <w:szCs w:val="24"/>
          <w:lang w:eastAsia="lt-LT"/>
        </w:rPr>
        <w:t>Objekte atliekos nebus laikomos, todėl lentelė nepildoma.</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16 lentelė.</w:t>
      </w:r>
      <w:r w:rsidRPr="00E41426">
        <w:rPr>
          <w:rFonts w:ascii="Times New Roman" w:eastAsia="Times New Roman" w:hAnsi="Times New Roman" w:cs="Times New Roman"/>
          <w:sz w:val="24"/>
          <w:szCs w:val="24"/>
          <w:lang w:eastAsia="lt-LT"/>
        </w:rPr>
        <w:t xml:space="preserve"> Didžiausias leidžiamas laikyti nepavojingųjų atliekų kiekis jų susidarymo vietoje iki surinkimo (S8)</w:t>
      </w:r>
    </w:p>
    <w:p w:rsidR="00EB481F" w:rsidRPr="00E41426" w:rsidRDefault="00EB481F" w:rsidP="008A5AD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susidarius atliekų nenumatoma laikyti  taikant S8 kodą, todėl lentelė nepildoma.</w:t>
      </w:r>
    </w:p>
    <w:p w:rsidR="00EB481F" w:rsidRPr="001D1EA0" w:rsidRDefault="00EB481F" w:rsidP="008A5AD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5" w:name="part_2547b4ec6cd744ea8cbce56228e14928"/>
      <w:bookmarkEnd w:id="15"/>
      <w:r w:rsidRPr="001D1EA0">
        <w:rPr>
          <w:rFonts w:ascii="Times New Roman" w:eastAsia="Times New Roman" w:hAnsi="Times New Roman" w:cs="Times New Roman"/>
          <w:b/>
          <w:sz w:val="24"/>
          <w:szCs w:val="24"/>
          <w:lang w:eastAsia="lt-LT"/>
        </w:rPr>
        <w:t>12.2. Pavojingųjų atliekų apdorojimas (naudojimas ar šalinimas, įskaitant laikymą ir</w:t>
      </w:r>
      <w:r w:rsidR="008A5ADF" w:rsidRPr="001D1EA0">
        <w:rPr>
          <w:rFonts w:ascii="Times New Roman" w:eastAsia="Times New Roman" w:hAnsi="Times New Roman" w:cs="Times New Roman"/>
          <w:b/>
          <w:sz w:val="24"/>
          <w:szCs w:val="24"/>
          <w:lang w:eastAsia="lt-LT"/>
        </w:rPr>
        <w:t xml:space="preserve"> paruošimą naudoti ar šalinti):</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17 lentelė.</w:t>
      </w:r>
      <w:r w:rsidRPr="00E41426">
        <w:rPr>
          <w:rFonts w:ascii="Times New Roman" w:eastAsia="Times New Roman" w:hAnsi="Times New Roman" w:cs="Times New Roman"/>
          <w:sz w:val="24"/>
          <w:szCs w:val="24"/>
          <w:lang w:eastAsia="lt-LT"/>
        </w:rPr>
        <w:t xml:space="preserve"> Leidžiamos naudoti, išskyrus numatomas laikyti ir paruošti naudoti, pavojingosios atliekos</w:t>
      </w:r>
    </w:p>
    <w:p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naudojamos, todėl lentelė nepildoma.</w:t>
      </w:r>
      <w:r w:rsidRPr="00E41426">
        <w:rPr>
          <w:rFonts w:ascii="Times New Roman" w:eastAsia="Times New Roman" w:hAnsi="Times New Roman" w:cs="Times New Roman"/>
          <w:sz w:val="24"/>
          <w:szCs w:val="24"/>
          <w:lang w:eastAsia="lt-LT"/>
        </w:rPr>
        <w:t> </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18 lentelė.</w:t>
      </w:r>
      <w:r w:rsidRPr="00E41426">
        <w:rPr>
          <w:rFonts w:ascii="Times New Roman" w:eastAsia="Times New Roman" w:hAnsi="Times New Roman" w:cs="Times New Roman"/>
          <w:sz w:val="24"/>
          <w:szCs w:val="24"/>
          <w:lang w:eastAsia="lt-LT"/>
        </w:rPr>
        <w:t xml:space="preserve"> Leidžiamos šalinti, išskyrus numatomas laikyti ir paruošti šalinti, pavojingosios atliekos</w:t>
      </w:r>
    </w:p>
    <w:p w:rsidR="00EB481F" w:rsidRPr="00E41426" w:rsidRDefault="008A5ADF" w:rsidP="00EB481F">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r w:rsidRPr="008A5ADF">
        <w:rPr>
          <w:rFonts w:ascii="Times New Roman" w:eastAsia="Times New Roman" w:hAnsi="Times New Roman" w:cs="Times New Roman"/>
          <w:sz w:val="24"/>
          <w:szCs w:val="24"/>
          <w:lang w:eastAsia="lt-LT"/>
        </w:rPr>
        <w:t>Objekte atliekos nebus šalinamos, todėl lentelė nepildoma.</w:t>
      </w:r>
    </w:p>
    <w:p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19 lentelė</w:t>
      </w:r>
      <w:r w:rsidRPr="00E41426">
        <w:rPr>
          <w:rFonts w:ascii="Times New Roman" w:eastAsia="Times New Roman" w:hAnsi="Times New Roman" w:cs="Times New Roman"/>
          <w:sz w:val="24"/>
          <w:szCs w:val="24"/>
          <w:lang w:eastAsia="lt-LT"/>
        </w:rPr>
        <w:t>. Leidžiamos paruošti naudoti ir (ar) šalinti pavojingosios atliekos</w:t>
      </w:r>
    </w:p>
    <w:p w:rsidR="00EB481F" w:rsidRPr="00E41426" w:rsidRDefault="00EB481F"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paruošiamos naudoti ir (ar) šalinti, todėl lentelė nepildoma.</w:t>
      </w:r>
    </w:p>
    <w:p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20 lentelė.</w:t>
      </w:r>
      <w:r w:rsidRPr="00E41426">
        <w:rPr>
          <w:rFonts w:ascii="Times New Roman" w:eastAsia="Times New Roman" w:hAnsi="Times New Roman" w:cs="Times New Roman"/>
          <w:sz w:val="24"/>
          <w:szCs w:val="24"/>
          <w:lang w:eastAsia="lt-LT"/>
        </w:rPr>
        <w:t xml:space="preserve"> Didžiausias leidžiamas laikyti pavojingųjų atliekų kiekis</w:t>
      </w:r>
    </w:p>
    <w:p w:rsidR="008A5ADF" w:rsidRPr="00E65525" w:rsidRDefault="008A5ADF" w:rsidP="00E65525">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r w:rsidRPr="008A5ADF">
        <w:rPr>
          <w:rFonts w:ascii="Times New Roman" w:eastAsia="Times New Roman" w:hAnsi="Times New Roman" w:cs="Times New Roman"/>
          <w:sz w:val="24"/>
          <w:szCs w:val="24"/>
          <w:lang w:eastAsia="lt-LT"/>
        </w:rPr>
        <w:t>Objekte atliekų laikyti nenumatoma, todėl lentelė nepildoma.</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21 lentelė.</w:t>
      </w:r>
      <w:r w:rsidRPr="00E41426">
        <w:rPr>
          <w:rFonts w:ascii="Times New Roman" w:eastAsia="Times New Roman" w:hAnsi="Times New Roman" w:cs="Times New Roman"/>
          <w:sz w:val="24"/>
          <w:szCs w:val="24"/>
          <w:lang w:eastAsia="lt-LT"/>
        </w:rPr>
        <w:t xml:space="preserve"> Leidžiamas laikyti pavojingųjų atliekų kiekis jų susidarymo vietoje iki surinkimo (S8)</w:t>
      </w:r>
    </w:p>
    <w:p w:rsidR="00EB481F" w:rsidRPr="00E41426" w:rsidRDefault="00EB481F"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pavojingųjų atliekų laikyti nenumatoma, todėl lentelė nepildoma.</w:t>
      </w:r>
    </w:p>
    <w:p w:rsidR="00EB481F" w:rsidRPr="001D1EA0" w:rsidRDefault="008A5ADF" w:rsidP="00E65525">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bookmarkStart w:id="16" w:name="part_c2225ec383c44f35925fbb347fef2c41"/>
      <w:bookmarkEnd w:id="16"/>
      <w:r w:rsidR="00EB481F" w:rsidRPr="001D1EA0">
        <w:rPr>
          <w:rFonts w:ascii="Times New Roman" w:eastAsia="Times New Roman" w:hAnsi="Times New Roman" w:cs="Times New Roman"/>
          <w:b/>
          <w:sz w:val="24"/>
          <w:szCs w:val="24"/>
          <w:lang w:eastAsia="lt-LT"/>
        </w:rPr>
        <w:t>13. Sąlygos pagal Atliekų deginimo aplinkosauginių reikalavimų, patvirtintų Lietuvos Respublikos aplinkos ministro 2002 m. gruodžio 31 d. įsakymu Nr. 699 „Dėl Atliekų deginimo aplinkosauginių reikalavimų patvirtinimo“, 8, 8</w:t>
      </w:r>
      <w:r w:rsidR="00EB481F" w:rsidRPr="001D1EA0">
        <w:rPr>
          <w:rFonts w:ascii="Times New Roman" w:eastAsia="Times New Roman" w:hAnsi="Times New Roman" w:cs="Times New Roman"/>
          <w:b/>
          <w:sz w:val="24"/>
          <w:szCs w:val="24"/>
          <w:vertAlign w:val="superscript"/>
          <w:lang w:eastAsia="lt-LT"/>
        </w:rPr>
        <w:t xml:space="preserve">1 </w:t>
      </w:r>
      <w:r w:rsidR="00EB481F" w:rsidRPr="001D1EA0">
        <w:rPr>
          <w:rFonts w:ascii="Times New Roman" w:eastAsia="Times New Roman" w:hAnsi="Times New Roman" w:cs="Times New Roman"/>
          <w:b/>
          <w:sz w:val="24"/>
          <w:szCs w:val="24"/>
          <w:lang w:eastAsia="lt-LT"/>
        </w:rPr>
        <w:t xml:space="preserve">punktuose nurodytą informaciją. </w:t>
      </w:r>
    </w:p>
    <w:p w:rsidR="00EB481F" w:rsidRPr="008A5ADF" w:rsidRDefault="008A5ADF" w:rsidP="00476E13">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8A5ADF">
        <w:rPr>
          <w:rFonts w:ascii="Times New Roman" w:eastAsia="Times New Roman" w:hAnsi="Times New Roman" w:cs="Times New Roman"/>
          <w:iCs/>
          <w:sz w:val="24"/>
          <w:szCs w:val="24"/>
          <w:lang w:eastAsia="lt-LT"/>
        </w:rPr>
        <w:t>Įmonėje atliekos nebus deginamos, todėl duomenys neteikiami.</w:t>
      </w:r>
      <w:r w:rsidR="00EB481F" w:rsidRPr="008A5ADF">
        <w:rPr>
          <w:rFonts w:ascii="Times New Roman" w:eastAsia="Times New Roman" w:hAnsi="Times New Roman" w:cs="Times New Roman"/>
          <w:sz w:val="24"/>
          <w:szCs w:val="24"/>
          <w:lang w:eastAsia="lt-LT"/>
        </w:rPr>
        <w:t> </w:t>
      </w:r>
    </w:p>
    <w:p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7" w:name="part_4fe55d4bcacb45e08513f998d618653a"/>
      <w:bookmarkEnd w:id="17"/>
      <w:r w:rsidRPr="001D1EA0">
        <w:rPr>
          <w:rFonts w:ascii="Times New Roman" w:eastAsia="Times New Roman" w:hAnsi="Times New Roman" w:cs="Times New Roman"/>
          <w:b/>
          <w:sz w:val="24"/>
          <w:szCs w:val="24"/>
          <w:lang w:eastAsia="lt-LT"/>
        </w:rPr>
        <w:lastRenderedPageBreak/>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EB481F" w:rsidRPr="00E41426" w:rsidRDefault="008A5ADF" w:rsidP="00F64A8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A5ADF">
        <w:rPr>
          <w:rFonts w:ascii="Times New Roman" w:eastAsia="Times New Roman" w:hAnsi="Times New Roman" w:cs="Times New Roman"/>
          <w:sz w:val="24"/>
          <w:szCs w:val="24"/>
          <w:lang w:eastAsia="lt-LT"/>
        </w:rPr>
        <w:t>Įmonė nenumato eksploatuoti sąvartynų, todėl duomenys neteikiami</w:t>
      </w:r>
    </w:p>
    <w:p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8" w:name="part_b75d86e586f741f8a9d5d948417d029f"/>
      <w:bookmarkEnd w:id="18"/>
      <w:r w:rsidRPr="001D1EA0">
        <w:rPr>
          <w:rFonts w:ascii="Times New Roman" w:eastAsia="Times New Roman" w:hAnsi="Times New Roman" w:cs="Times New Roman"/>
          <w:b/>
          <w:sz w:val="24"/>
          <w:szCs w:val="24"/>
          <w:lang w:eastAsia="lt-LT"/>
        </w:rPr>
        <w:t>15. Atliekų stebėsenos priemonės.</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7707F0">
        <w:rPr>
          <w:rFonts w:ascii="Times New Roman" w:eastAsia="Times New Roman" w:hAnsi="Times New Roman" w:cs="Times New Roman"/>
          <w:sz w:val="24"/>
          <w:szCs w:val="24"/>
          <w:lang w:eastAsia="lt-LT"/>
        </w:rPr>
        <w:t>Atliekų stebėsenos priemonės nenustatomos.</w:t>
      </w:r>
    </w:p>
    <w:p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9" w:name="part_074f6eea99d7479b956c91d21d3c935c"/>
      <w:bookmarkEnd w:id="19"/>
      <w:r w:rsidRPr="001D1EA0">
        <w:rPr>
          <w:rFonts w:ascii="Times New Roman" w:eastAsia="Times New Roman" w:hAnsi="Times New Roman" w:cs="Times New Roman"/>
          <w:b/>
          <w:sz w:val="24"/>
          <w:szCs w:val="24"/>
          <w:lang w:eastAsia="lt-LT"/>
        </w:rPr>
        <w:t>16. Reikalavimai ūkio subjektų aplinkos monitoringui (stebėsenai), ūkio subjekto monitoringo programai vykdyti.</w:t>
      </w:r>
    </w:p>
    <w:p w:rsidR="00EB481F" w:rsidRPr="000D1FB9" w:rsidRDefault="00EB481F" w:rsidP="000D1FB9">
      <w:pPr>
        <w:spacing w:before="100" w:beforeAutospacing="1" w:after="100" w:afterAutospacing="1" w:line="240" w:lineRule="auto"/>
        <w:ind w:firstLine="567"/>
        <w:jc w:val="both"/>
        <w:rPr>
          <w:rFonts w:ascii="Times New Roman" w:eastAsia="Times New Roman" w:hAnsi="Times New Roman" w:cs="Times New Roman"/>
          <w:spacing w:val="-3"/>
          <w:sz w:val="24"/>
          <w:szCs w:val="24"/>
          <w:lang w:eastAsia="lt-LT"/>
        </w:rPr>
      </w:pPr>
      <w:r w:rsidRPr="00E41426">
        <w:rPr>
          <w:rFonts w:ascii="Times New Roman" w:eastAsia="Times New Roman" w:hAnsi="Times New Roman" w:cs="Times New Roman"/>
          <w:spacing w:val="-3"/>
          <w:sz w:val="24"/>
          <w:szCs w:val="24"/>
          <w:lang w:eastAsia="lt-LT"/>
        </w:rPr>
        <w:t> </w:t>
      </w:r>
      <w:r w:rsidR="000D1FB9" w:rsidRPr="000D1FB9">
        <w:rPr>
          <w:rFonts w:ascii="Times New Roman" w:eastAsia="Times New Roman" w:hAnsi="Times New Roman" w:cs="Times New Roman"/>
          <w:spacing w:val="-3"/>
          <w:sz w:val="24"/>
          <w:szCs w:val="24"/>
          <w:lang w:eastAsia="lt-LT"/>
        </w:rPr>
        <w:t>Aplinkos monitoringas, apimantis įvairias reguliariųjų stebėjimų ir jų registravimo rūšis, priv</w:t>
      </w:r>
      <w:r w:rsidR="000D1FB9">
        <w:rPr>
          <w:rFonts w:ascii="Times New Roman" w:eastAsia="Times New Roman" w:hAnsi="Times New Roman" w:cs="Times New Roman"/>
          <w:spacing w:val="-3"/>
          <w:sz w:val="24"/>
          <w:szCs w:val="24"/>
          <w:lang w:eastAsia="lt-LT"/>
        </w:rPr>
        <w:t xml:space="preserve">alo būti vykdomas pagal veiklos </w:t>
      </w:r>
      <w:r w:rsidR="000D1FB9" w:rsidRPr="000D1FB9">
        <w:rPr>
          <w:rFonts w:ascii="Times New Roman" w:eastAsia="Times New Roman" w:hAnsi="Times New Roman" w:cs="Times New Roman"/>
          <w:spacing w:val="-3"/>
          <w:sz w:val="24"/>
          <w:szCs w:val="24"/>
          <w:lang w:eastAsia="lt-LT"/>
        </w:rPr>
        <w:t>vykdytojo parengtą ir Aplinkos apsaugos agentūros patvirtintą aplinkos monitoringo programą (-</w:t>
      </w:r>
      <w:proofErr w:type="spellStart"/>
      <w:r w:rsidR="000D1FB9" w:rsidRPr="000D1FB9">
        <w:rPr>
          <w:rFonts w:ascii="Times New Roman" w:eastAsia="Times New Roman" w:hAnsi="Times New Roman" w:cs="Times New Roman"/>
          <w:spacing w:val="-3"/>
          <w:sz w:val="24"/>
          <w:szCs w:val="24"/>
          <w:lang w:eastAsia="lt-LT"/>
        </w:rPr>
        <w:t>as</w:t>
      </w:r>
      <w:proofErr w:type="spellEnd"/>
      <w:r w:rsidR="000D1FB9" w:rsidRPr="000D1FB9">
        <w:rPr>
          <w:rFonts w:ascii="Times New Roman" w:eastAsia="Times New Roman" w:hAnsi="Times New Roman" w:cs="Times New Roman"/>
          <w:spacing w:val="-3"/>
          <w:sz w:val="24"/>
          <w:szCs w:val="24"/>
          <w:lang w:eastAsia="lt-LT"/>
        </w:rPr>
        <w:t>).</w:t>
      </w:r>
    </w:p>
    <w:p w:rsidR="00EB481F" w:rsidRPr="001D1EA0" w:rsidRDefault="00EB481F" w:rsidP="00EB481F">
      <w:pPr>
        <w:spacing w:before="100" w:beforeAutospacing="1" w:after="100" w:afterAutospacing="1" w:line="240" w:lineRule="auto"/>
        <w:ind w:firstLine="567"/>
        <w:jc w:val="both"/>
        <w:textAlignment w:val="baseline"/>
        <w:rPr>
          <w:rFonts w:ascii="Times New Roman" w:eastAsia="Times New Roman" w:hAnsi="Times New Roman" w:cs="Times New Roman"/>
          <w:b/>
          <w:sz w:val="24"/>
          <w:szCs w:val="24"/>
          <w:lang w:eastAsia="lt-LT"/>
        </w:rPr>
      </w:pPr>
      <w:bookmarkStart w:id="20" w:name="part_0272db8c5d9d4c2aa3aca39c3fa9c246"/>
      <w:bookmarkEnd w:id="20"/>
      <w:r w:rsidRPr="001D1EA0">
        <w:rPr>
          <w:rFonts w:ascii="Times New Roman" w:eastAsia="Times New Roman" w:hAnsi="Times New Roman" w:cs="Times New Roman"/>
          <w:b/>
          <w:sz w:val="24"/>
          <w:szCs w:val="24"/>
          <w:lang w:eastAsia="lt-LT"/>
        </w:rPr>
        <w:t xml:space="preserve">17. Leidžiamas triukšmo išmetimas, reikalavimai triukšmui valdyti ir triukšmo mažinimo priemonės. </w:t>
      </w:r>
    </w:p>
    <w:p w:rsidR="0007080E" w:rsidRPr="0007080E" w:rsidRDefault="0007080E" w:rsidP="0007080E">
      <w:pPr>
        <w:spacing w:line="240" w:lineRule="auto"/>
        <w:ind w:firstLine="567"/>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t>Triukšmo lygio paukštidėse ir šalia jų sumažinimui įrengta automatizuota vėdinimo sistema – ventiliatoriai dirba, palaikant optimalias mikroklimato sąlygas. Reguliariai tikrinami paukštidžių ventiliatorių guoliai ir sparnuočių balansas, valomi ortakiai. Išjungiami visi triukšmą keliantys įrenginiai, kai paukštidės nėra naudojamos. Transporto priemonių stovėjimo metu varikliai laikomi užgesinti. Vakaro ir nakties metu nevykdomi darbai, kurie gali būti atlikti dienos metu.</w:t>
      </w:r>
    </w:p>
    <w:p w:rsidR="00EB481F" w:rsidRDefault="0007080E" w:rsidP="0007080E">
      <w:pPr>
        <w:spacing w:line="240" w:lineRule="auto"/>
        <w:ind w:firstLine="567"/>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t>Kadangi vykdomos veiklos metu triukšmo lygių ribinės vertės nėra viršijamos, papildomos triukšmo mažinimo priemonės nenumatomos.</w:t>
      </w:r>
    </w:p>
    <w:p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1D1EA0">
        <w:rPr>
          <w:rFonts w:ascii="Times New Roman" w:eastAsia="Times New Roman" w:hAnsi="Times New Roman" w:cs="Times New Roman"/>
          <w:b/>
          <w:sz w:val="24"/>
          <w:szCs w:val="24"/>
          <w:lang w:eastAsia="lt-LT"/>
        </w:rPr>
        <w:t>18. Įrenginio eksploatavimo laiko ribojimas.</w:t>
      </w:r>
    </w:p>
    <w:p w:rsidR="00EB481F" w:rsidRPr="00E41426" w:rsidRDefault="007707F0" w:rsidP="00EB481F">
      <w:pPr>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eksploatavimo laikas nėra ribojamas</w:t>
      </w:r>
      <w:r w:rsidR="00EB481F" w:rsidRPr="00E41426">
        <w:rPr>
          <w:rFonts w:ascii="Times New Roman" w:eastAsia="Times New Roman" w:hAnsi="Times New Roman" w:cs="Times New Roman"/>
          <w:sz w:val="24"/>
          <w:szCs w:val="24"/>
          <w:lang w:eastAsia="lt-LT"/>
        </w:rPr>
        <w:t> </w:t>
      </w:r>
    </w:p>
    <w:p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21" w:name="part_389e8a5aca9841b898a4823102b4e151"/>
      <w:bookmarkEnd w:id="21"/>
      <w:r w:rsidRPr="001D1EA0">
        <w:rPr>
          <w:rFonts w:ascii="Times New Roman" w:eastAsia="Times New Roman" w:hAnsi="Times New Roman" w:cs="Times New Roman"/>
          <w:b/>
          <w:sz w:val="24"/>
          <w:szCs w:val="24"/>
          <w:lang w:eastAsia="lt-LT"/>
        </w:rPr>
        <w:t>19. Leidžiamas kvapo išmetimas ir kvapų valdymo (mažinimo) priemonės.</w:t>
      </w:r>
    </w:p>
    <w:p w:rsidR="0007080E" w:rsidRPr="0007080E" w:rsidRDefault="0007080E" w:rsidP="0007080E">
      <w:pPr>
        <w:spacing w:after="0" w:line="240" w:lineRule="auto"/>
        <w:ind w:firstLine="567"/>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t xml:space="preserve">Atsižvelgiant ES GPGB informacinius dokumentus, įrenginyje kvapų mažinimui taikomos priemonės: </w:t>
      </w:r>
    </w:p>
    <w:p w:rsidR="0007080E" w:rsidRPr="0007080E" w:rsidRDefault="0007080E" w:rsidP="001D1EA0">
      <w:pPr>
        <w:spacing w:after="0" w:line="240" w:lineRule="auto"/>
        <w:ind w:left="993" w:hanging="426"/>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t>-</w:t>
      </w:r>
      <w:r w:rsidRPr="0007080E">
        <w:rPr>
          <w:rFonts w:ascii="Times New Roman" w:eastAsia="Times New Roman" w:hAnsi="Times New Roman" w:cs="Times New Roman"/>
          <w:sz w:val="24"/>
          <w:szCs w:val="24"/>
          <w:lang w:eastAsia="lt-LT"/>
        </w:rPr>
        <w:tab/>
        <w:t>užtikrinamas pakankamas atstumas tarp įrenginio ir jautrių receptorių;</w:t>
      </w:r>
    </w:p>
    <w:p w:rsidR="0007080E" w:rsidRPr="0007080E" w:rsidRDefault="0007080E" w:rsidP="001D1EA0">
      <w:pPr>
        <w:spacing w:after="0" w:line="240" w:lineRule="auto"/>
        <w:ind w:left="993" w:hanging="426"/>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t>-</w:t>
      </w:r>
      <w:r w:rsidRPr="0007080E">
        <w:rPr>
          <w:rFonts w:ascii="Times New Roman" w:eastAsia="Times New Roman" w:hAnsi="Times New Roman" w:cs="Times New Roman"/>
          <w:sz w:val="24"/>
          <w:szCs w:val="24"/>
          <w:lang w:eastAsia="lt-LT"/>
        </w:rPr>
        <w:tab/>
        <w:t xml:space="preserve">pašarų monitoringas - lesalų su sumažintu baltymų kiekiu taikymas, taip sumažinant amoniako išsiskyrimą iš paukščių mėšlo; </w:t>
      </w:r>
    </w:p>
    <w:p w:rsidR="0007080E" w:rsidRPr="0007080E" w:rsidRDefault="0007080E" w:rsidP="001D1EA0">
      <w:pPr>
        <w:spacing w:after="0" w:line="240" w:lineRule="auto"/>
        <w:ind w:left="993" w:hanging="426"/>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lastRenderedPageBreak/>
        <w:t>-</w:t>
      </w:r>
      <w:r w:rsidRPr="0007080E">
        <w:rPr>
          <w:rFonts w:ascii="Times New Roman" w:eastAsia="Times New Roman" w:hAnsi="Times New Roman" w:cs="Times New Roman"/>
          <w:sz w:val="24"/>
          <w:szCs w:val="24"/>
          <w:lang w:eastAsia="lt-LT"/>
        </w:rPr>
        <w:tab/>
        <w:t>kasdienis paukštidžių švaros palaikymas, laikant gyvūnus ir paviršius švarius ir sausus;</w:t>
      </w:r>
    </w:p>
    <w:p w:rsidR="0007080E" w:rsidRPr="0007080E" w:rsidRDefault="0007080E" w:rsidP="001D1EA0">
      <w:pPr>
        <w:spacing w:after="0" w:line="240" w:lineRule="auto"/>
        <w:ind w:left="993" w:hanging="426"/>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t>-</w:t>
      </w:r>
      <w:r w:rsidRPr="0007080E">
        <w:rPr>
          <w:rFonts w:ascii="Times New Roman" w:eastAsia="Times New Roman" w:hAnsi="Times New Roman" w:cs="Times New Roman"/>
          <w:sz w:val="24"/>
          <w:szCs w:val="24"/>
          <w:lang w:eastAsia="lt-LT"/>
        </w:rPr>
        <w:tab/>
        <w:t xml:space="preserve">įrengtos ir reguliariai tikrinamos ir valomos automatinės girdyklos. Girdymo sistemos leidžia nenutekėti vandeniui ant kraiko; </w:t>
      </w:r>
    </w:p>
    <w:p w:rsidR="0007080E" w:rsidRPr="0007080E" w:rsidRDefault="0007080E" w:rsidP="001D1EA0">
      <w:pPr>
        <w:spacing w:after="0" w:line="240" w:lineRule="auto"/>
        <w:ind w:left="993" w:hanging="426"/>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t>-</w:t>
      </w:r>
      <w:r w:rsidRPr="0007080E">
        <w:rPr>
          <w:rFonts w:ascii="Times New Roman" w:eastAsia="Times New Roman" w:hAnsi="Times New Roman" w:cs="Times New Roman"/>
          <w:sz w:val="24"/>
          <w:szCs w:val="24"/>
          <w:lang w:eastAsia="lt-LT"/>
        </w:rPr>
        <w:tab/>
        <w:t>durpių naudojimas kraikui. Dėl geresnių durpių absorbcinių savybių ir smulkesnės frakcijos geriau padengiamas mėšlo paviršius ir sumažinamas mėšlo kontakto su aplinkos oru plotas;</w:t>
      </w:r>
    </w:p>
    <w:p w:rsidR="0007080E" w:rsidRPr="0007080E" w:rsidRDefault="0007080E" w:rsidP="001D1EA0">
      <w:pPr>
        <w:spacing w:after="0" w:line="240" w:lineRule="auto"/>
        <w:ind w:left="993" w:hanging="426"/>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t>-</w:t>
      </w:r>
      <w:r w:rsidRPr="0007080E">
        <w:rPr>
          <w:rFonts w:ascii="Times New Roman" w:eastAsia="Times New Roman" w:hAnsi="Times New Roman" w:cs="Times New Roman"/>
          <w:sz w:val="24"/>
          <w:szCs w:val="24"/>
          <w:lang w:eastAsia="lt-LT"/>
        </w:rPr>
        <w:tab/>
        <w:t>kraikinis mėšlas, po kiekvieno auginimo ciklo parduodamas ūkininkams pagal iš anksto pasirašytas sutartis, todėl teritorijoje nesandėliuojamas;</w:t>
      </w:r>
    </w:p>
    <w:p w:rsidR="0007080E" w:rsidRPr="0007080E" w:rsidRDefault="0007080E" w:rsidP="001D1EA0">
      <w:pPr>
        <w:spacing w:after="0" w:line="240" w:lineRule="auto"/>
        <w:ind w:left="993" w:hanging="426"/>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t>-</w:t>
      </w:r>
      <w:r w:rsidRPr="0007080E">
        <w:rPr>
          <w:rFonts w:ascii="Times New Roman" w:eastAsia="Times New Roman" w:hAnsi="Times New Roman" w:cs="Times New Roman"/>
          <w:sz w:val="24"/>
          <w:szCs w:val="24"/>
          <w:lang w:eastAsia="lt-LT"/>
        </w:rPr>
        <w:tab/>
        <w:t>sumažintas virš mėšlo paviršiaus esantis oro srautas ir greitis, paukštidėse dujų generatorius su oro pūtimo ventiliatoriais pakeitus į infraraudonųjų spindulių šildytuvus;</w:t>
      </w:r>
    </w:p>
    <w:p w:rsidR="00EB481F" w:rsidRDefault="0007080E" w:rsidP="001D1EA0">
      <w:pPr>
        <w:spacing w:after="0" w:line="240" w:lineRule="auto"/>
        <w:ind w:left="993" w:hanging="426"/>
        <w:jc w:val="both"/>
        <w:rPr>
          <w:rFonts w:ascii="Times New Roman" w:eastAsia="Times New Roman" w:hAnsi="Times New Roman" w:cs="Times New Roman"/>
          <w:sz w:val="24"/>
          <w:szCs w:val="24"/>
          <w:lang w:eastAsia="lt-LT"/>
        </w:rPr>
      </w:pPr>
      <w:r w:rsidRPr="0007080E">
        <w:rPr>
          <w:rFonts w:ascii="Times New Roman" w:eastAsia="Times New Roman" w:hAnsi="Times New Roman" w:cs="Times New Roman"/>
          <w:sz w:val="24"/>
          <w:szCs w:val="24"/>
          <w:lang w:eastAsia="lt-LT"/>
        </w:rPr>
        <w:t>-</w:t>
      </w:r>
      <w:r w:rsidRPr="0007080E">
        <w:rPr>
          <w:rFonts w:ascii="Times New Roman" w:eastAsia="Times New Roman" w:hAnsi="Times New Roman" w:cs="Times New Roman"/>
          <w:sz w:val="24"/>
          <w:szCs w:val="24"/>
          <w:lang w:eastAsia="lt-LT"/>
        </w:rPr>
        <w:tab/>
        <w:t>aplink ūkinę teritoriją – pietinė teritorijos dalis užsodinta aukštaūgiais spygliuočiais medžiais, siekiant sumažinti kvapų sklidimą į gyvenvietę. Taip pat laukuose augantys želdiniai, ar miškas gali mažinanti kvapų sklidimą į vakarinę pusę.</w:t>
      </w:r>
    </w:p>
    <w:p w:rsidR="00945417" w:rsidRDefault="00945417" w:rsidP="00212ED2">
      <w:pPr>
        <w:spacing w:before="100" w:beforeAutospacing="1" w:after="100" w:afterAutospacing="1" w:line="240" w:lineRule="auto"/>
        <w:ind w:firstLine="567"/>
        <w:jc w:val="both"/>
        <w:rPr>
          <w:rFonts w:ascii="Times New Roman" w:eastAsia="Times New Roman" w:hAnsi="Times New Roman" w:cs="Times New Roman"/>
          <w:b/>
          <w:bCs/>
          <w:sz w:val="24"/>
          <w:szCs w:val="24"/>
          <w:lang w:eastAsia="lt-LT"/>
        </w:rPr>
      </w:pPr>
    </w:p>
    <w:p w:rsidR="00EB481F" w:rsidRPr="00E41426" w:rsidRDefault="00EB481F" w:rsidP="00212ED2">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 xml:space="preserve">22 lentelė. </w:t>
      </w:r>
      <w:r w:rsidR="00212ED2">
        <w:rPr>
          <w:rFonts w:ascii="Times New Roman" w:eastAsia="Times New Roman" w:hAnsi="Times New Roman" w:cs="Times New Roman"/>
          <w:sz w:val="24"/>
          <w:szCs w:val="24"/>
          <w:lang w:eastAsia="lt-LT"/>
        </w:rPr>
        <w:t>Leidžiamas kvapų išmetima</w:t>
      </w:r>
      <w:r w:rsidR="007A6650">
        <w:rPr>
          <w:rFonts w:ascii="Times New Roman" w:eastAsia="Times New Roman" w:hAnsi="Times New Roman" w:cs="Times New Roman"/>
          <w:sz w:val="24"/>
          <w:szCs w:val="24"/>
          <w:lang w:eastAsia="lt-LT"/>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23"/>
        <w:gridCol w:w="2460"/>
        <w:gridCol w:w="3680"/>
        <w:gridCol w:w="3156"/>
        <w:gridCol w:w="4213"/>
      </w:tblGrid>
      <w:tr w:rsidR="003A718C" w:rsidRPr="0007080E" w:rsidTr="007A6650">
        <w:trPr>
          <w:tblHeader/>
          <w:jc w:val="center"/>
        </w:trPr>
        <w:tc>
          <w:tcPr>
            <w:tcW w:w="3569" w:type="pct"/>
            <w:gridSpan w:val="4"/>
            <w:vAlign w:val="center"/>
          </w:tcPr>
          <w:p w:rsidR="003A718C" w:rsidRPr="007A6650" w:rsidRDefault="00EB481F" w:rsidP="0007080E">
            <w:pPr>
              <w:suppressAutoHyphens/>
              <w:spacing w:after="0" w:line="240" w:lineRule="auto"/>
              <w:jc w:val="center"/>
              <w:rPr>
                <w:rFonts w:ascii="Times New Roman" w:eastAsia="Times New Roman" w:hAnsi="Times New Roman" w:cs="Times New Roman"/>
                <w:lang w:eastAsia="lt-LT"/>
              </w:rPr>
            </w:pPr>
            <w:r w:rsidRPr="007A6650">
              <w:rPr>
                <w:rFonts w:ascii="Times New Roman" w:eastAsia="Times New Roman" w:hAnsi="Times New Roman" w:cs="Times New Roman"/>
                <w:sz w:val="24"/>
                <w:szCs w:val="24"/>
                <w:lang w:eastAsia="lt-LT"/>
              </w:rPr>
              <w:t> </w:t>
            </w:r>
            <w:r w:rsidR="003A718C" w:rsidRPr="007A6650">
              <w:rPr>
                <w:rFonts w:ascii="Times New Roman" w:eastAsia="Times New Roman" w:hAnsi="Times New Roman" w:cs="Times New Roman"/>
                <w:lang w:eastAsia="lt-LT"/>
              </w:rPr>
              <w:t>Kvapo šaltinis</w:t>
            </w:r>
          </w:p>
        </w:tc>
        <w:tc>
          <w:tcPr>
            <w:tcW w:w="1431" w:type="pct"/>
            <w:vMerge w:val="restar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Leidžiamo k</w:t>
            </w:r>
            <w:r w:rsidRPr="0007080E">
              <w:rPr>
                <w:rFonts w:ascii="Times New Roman" w:eastAsia="Times New Roman" w:hAnsi="Times New Roman" w:cs="Times New Roman"/>
                <w:lang w:eastAsia="lt-LT"/>
              </w:rPr>
              <w:t>vapo emisijos rodiklis*, OUE/m</w:t>
            </w:r>
            <w:r w:rsidRPr="0007080E">
              <w:rPr>
                <w:rFonts w:ascii="Times New Roman" w:eastAsia="Times New Roman" w:hAnsi="Times New Roman" w:cs="Times New Roman"/>
                <w:vertAlign w:val="superscript"/>
                <w:lang w:eastAsia="lt-LT"/>
              </w:rPr>
              <w:t>3</w:t>
            </w:r>
            <w:r w:rsidRPr="0007080E">
              <w:rPr>
                <w:rFonts w:ascii="Times New Roman" w:eastAsia="Times New Roman" w:hAnsi="Times New Roman" w:cs="Times New Roman"/>
                <w:lang w:eastAsia="lt-LT"/>
              </w:rPr>
              <w:t>/s</w:t>
            </w:r>
          </w:p>
        </w:tc>
      </w:tr>
      <w:tr w:rsidR="003A718C" w:rsidRPr="0007080E" w:rsidTr="007714C2">
        <w:trPr>
          <w:tblHeader/>
          <w:jc w:val="center"/>
        </w:trPr>
        <w:tc>
          <w:tcPr>
            <w:tcW w:w="415" w:type="pct"/>
            <w:shd w:val="clear" w:color="auto" w:fill="auto"/>
            <w:vAlign w:val="center"/>
            <w:hideMark/>
          </w:tcPr>
          <w:p w:rsidR="003A718C" w:rsidRPr="007A6650" w:rsidRDefault="003A718C" w:rsidP="0007080E">
            <w:pPr>
              <w:suppressAutoHyphens/>
              <w:spacing w:after="0" w:line="240" w:lineRule="auto"/>
              <w:jc w:val="center"/>
              <w:rPr>
                <w:rFonts w:ascii="Times New Roman" w:eastAsia="Times New Roman" w:hAnsi="Times New Roman" w:cs="Times New Roman"/>
                <w:lang w:eastAsia="lt-LT"/>
              </w:rPr>
            </w:pPr>
            <w:r w:rsidRPr="007A6650">
              <w:rPr>
                <w:rFonts w:ascii="Times New Roman" w:eastAsia="Times New Roman" w:hAnsi="Times New Roman" w:cs="Times New Roman"/>
                <w:lang w:eastAsia="lt-LT"/>
              </w:rPr>
              <w:t>Kvapo šaltinio Nr.</w:t>
            </w:r>
          </w:p>
        </w:tc>
        <w:tc>
          <w:tcPr>
            <w:tcW w:w="835" w:type="pct"/>
            <w:vAlign w:val="center"/>
          </w:tcPr>
          <w:p w:rsidR="003A718C" w:rsidRPr="007A6650" w:rsidRDefault="003A718C" w:rsidP="0007080E">
            <w:pPr>
              <w:suppressAutoHyphens/>
              <w:spacing w:after="0" w:line="240" w:lineRule="auto"/>
              <w:jc w:val="center"/>
              <w:rPr>
                <w:rFonts w:ascii="Times New Roman" w:eastAsia="Times New Roman" w:hAnsi="Times New Roman" w:cs="Times New Roman"/>
                <w:lang w:eastAsia="lt-LT"/>
              </w:rPr>
            </w:pPr>
            <w:r w:rsidRPr="007A6650">
              <w:rPr>
                <w:rFonts w:ascii="Times New Roman" w:eastAsia="Times New Roman" w:hAnsi="Times New Roman" w:cs="Times New Roman"/>
                <w:lang w:eastAsia="lt-LT"/>
              </w:rPr>
              <w:t>Pavadinimas</w:t>
            </w:r>
          </w:p>
        </w:tc>
        <w:tc>
          <w:tcPr>
            <w:tcW w:w="1249" w:type="pct"/>
            <w:shd w:val="clear" w:color="auto" w:fill="auto"/>
            <w:vAlign w:val="center"/>
            <w:hideMark/>
          </w:tcPr>
          <w:p w:rsidR="003A718C" w:rsidRPr="007A6650" w:rsidRDefault="003A718C" w:rsidP="007714C2">
            <w:pPr>
              <w:suppressAutoHyphens/>
              <w:spacing w:after="0" w:line="240" w:lineRule="auto"/>
              <w:jc w:val="center"/>
              <w:rPr>
                <w:rFonts w:ascii="Times New Roman" w:eastAsia="Times New Roman" w:hAnsi="Times New Roman" w:cs="Times New Roman"/>
                <w:lang w:eastAsia="lt-LT"/>
              </w:rPr>
            </w:pPr>
            <w:r w:rsidRPr="007A6650">
              <w:rPr>
                <w:rFonts w:ascii="Times New Roman" w:eastAsia="Times New Roman" w:hAnsi="Times New Roman" w:cs="Times New Roman"/>
                <w:lang w:eastAsia="lt-LT"/>
              </w:rPr>
              <w:t>Įrenginio v</w:t>
            </w:r>
            <w:r w:rsidR="007714C2">
              <w:rPr>
                <w:rFonts w:ascii="Times New Roman" w:eastAsia="Times New Roman" w:hAnsi="Times New Roman" w:cs="Times New Roman"/>
                <w:lang w:eastAsia="lt-LT"/>
              </w:rPr>
              <w:t>ie</w:t>
            </w:r>
            <w:r w:rsidRPr="007A6650">
              <w:rPr>
                <w:rFonts w:ascii="Times New Roman" w:eastAsia="Times New Roman" w:hAnsi="Times New Roman" w:cs="Times New Roman"/>
                <w:lang w:eastAsia="lt-LT"/>
              </w:rPr>
              <w:t>ta, koordinatės, LKS</w:t>
            </w:r>
          </w:p>
        </w:tc>
        <w:tc>
          <w:tcPr>
            <w:tcW w:w="1071" w:type="pct"/>
            <w:shd w:val="clear" w:color="auto" w:fill="auto"/>
            <w:vAlign w:val="center"/>
            <w:hideMark/>
          </w:tcPr>
          <w:p w:rsidR="003A718C" w:rsidRPr="007A6650" w:rsidRDefault="003A718C" w:rsidP="0007080E">
            <w:pPr>
              <w:suppressAutoHyphens/>
              <w:spacing w:after="0" w:line="240" w:lineRule="auto"/>
              <w:jc w:val="center"/>
              <w:rPr>
                <w:rFonts w:ascii="Times New Roman" w:eastAsia="Times New Roman" w:hAnsi="Times New Roman" w:cs="Times New Roman"/>
                <w:lang w:eastAsia="lt-LT"/>
              </w:rPr>
            </w:pPr>
            <w:r w:rsidRPr="007A6650">
              <w:rPr>
                <w:rFonts w:ascii="Times New Roman" w:eastAsia="Times New Roman" w:hAnsi="Times New Roman" w:cs="Times New Roman"/>
                <w:lang w:eastAsia="lt-LT"/>
              </w:rPr>
              <w:t>Efektyvumas, proc.</w:t>
            </w:r>
          </w:p>
        </w:tc>
        <w:tc>
          <w:tcPr>
            <w:tcW w:w="1431" w:type="pct"/>
            <w:vMerge/>
            <w:vAlign w:val="center"/>
          </w:tcPr>
          <w:p w:rsidR="003A718C" w:rsidRPr="0007080E" w:rsidRDefault="003A718C" w:rsidP="0007080E">
            <w:pPr>
              <w:spacing w:after="0" w:line="240" w:lineRule="auto"/>
              <w:rPr>
                <w:rFonts w:ascii="Times New Roman" w:eastAsia="Times New Roman" w:hAnsi="Times New Roman" w:cs="Times New Roman"/>
              </w:rPr>
            </w:pPr>
          </w:p>
        </w:tc>
      </w:tr>
      <w:tr w:rsidR="003A718C" w:rsidRPr="0007080E" w:rsidTr="007714C2">
        <w:trPr>
          <w:tblHeader/>
          <w:jc w:val="center"/>
        </w:trPr>
        <w:tc>
          <w:tcPr>
            <w:tcW w:w="415" w:type="pct"/>
            <w:shd w:val="clear" w:color="auto" w:fill="auto"/>
            <w:vAlign w:val="center"/>
          </w:tcPr>
          <w:p w:rsidR="003A718C" w:rsidRPr="007A6650" w:rsidRDefault="003A718C" w:rsidP="0007080E">
            <w:pPr>
              <w:suppressAutoHyphens/>
              <w:spacing w:after="0" w:line="240" w:lineRule="auto"/>
              <w:jc w:val="center"/>
              <w:rPr>
                <w:rFonts w:ascii="Times New Roman" w:eastAsia="Times New Roman" w:hAnsi="Times New Roman" w:cs="Times New Roman"/>
                <w:lang w:eastAsia="lt-LT"/>
              </w:rPr>
            </w:pPr>
            <w:r w:rsidRPr="007A6650">
              <w:rPr>
                <w:rFonts w:ascii="Times New Roman" w:eastAsia="Times New Roman" w:hAnsi="Times New Roman" w:cs="Times New Roman"/>
                <w:lang w:eastAsia="lt-LT"/>
              </w:rPr>
              <w:t>1</w:t>
            </w:r>
          </w:p>
        </w:tc>
        <w:tc>
          <w:tcPr>
            <w:tcW w:w="835" w:type="pct"/>
            <w:vAlign w:val="center"/>
          </w:tcPr>
          <w:p w:rsidR="003A718C" w:rsidRPr="007A6650" w:rsidRDefault="003A718C" w:rsidP="0007080E">
            <w:pPr>
              <w:suppressAutoHyphens/>
              <w:spacing w:after="0" w:line="240" w:lineRule="auto"/>
              <w:jc w:val="center"/>
              <w:rPr>
                <w:rFonts w:ascii="Times New Roman" w:eastAsia="Times New Roman" w:hAnsi="Times New Roman" w:cs="Times New Roman"/>
                <w:lang w:eastAsia="lt-LT"/>
              </w:rPr>
            </w:pPr>
            <w:r w:rsidRPr="007A6650">
              <w:rPr>
                <w:rFonts w:ascii="Times New Roman" w:eastAsia="Times New Roman" w:hAnsi="Times New Roman" w:cs="Times New Roman"/>
                <w:lang w:eastAsia="lt-LT"/>
              </w:rPr>
              <w:t>2</w:t>
            </w:r>
          </w:p>
        </w:tc>
        <w:tc>
          <w:tcPr>
            <w:tcW w:w="1249" w:type="pct"/>
            <w:shd w:val="clear" w:color="auto" w:fill="auto"/>
            <w:vAlign w:val="center"/>
          </w:tcPr>
          <w:p w:rsidR="003A718C" w:rsidRPr="007A6650" w:rsidRDefault="003A718C" w:rsidP="0007080E">
            <w:pPr>
              <w:suppressAutoHyphens/>
              <w:spacing w:after="0" w:line="240" w:lineRule="auto"/>
              <w:jc w:val="center"/>
              <w:rPr>
                <w:rFonts w:ascii="Times New Roman" w:eastAsia="Times New Roman" w:hAnsi="Times New Roman" w:cs="Times New Roman"/>
                <w:lang w:eastAsia="lt-LT"/>
              </w:rPr>
            </w:pPr>
            <w:r w:rsidRPr="007A6650">
              <w:rPr>
                <w:rFonts w:ascii="Times New Roman" w:eastAsia="Times New Roman" w:hAnsi="Times New Roman" w:cs="Times New Roman"/>
                <w:lang w:eastAsia="lt-LT"/>
              </w:rPr>
              <w:t>3</w:t>
            </w:r>
          </w:p>
        </w:tc>
        <w:tc>
          <w:tcPr>
            <w:tcW w:w="1071" w:type="pct"/>
            <w:shd w:val="clear" w:color="auto" w:fill="auto"/>
            <w:vAlign w:val="center"/>
          </w:tcPr>
          <w:p w:rsidR="003A718C" w:rsidRPr="007A6650" w:rsidRDefault="003A718C" w:rsidP="0007080E">
            <w:pPr>
              <w:suppressAutoHyphens/>
              <w:spacing w:after="0" w:line="240" w:lineRule="auto"/>
              <w:jc w:val="center"/>
              <w:rPr>
                <w:rFonts w:ascii="Times New Roman" w:eastAsia="Times New Roman" w:hAnsi="Times New Roman" w:cs="Times New Roman"/>
                <w:lang w:eastAsia="lt-LT"/>
              </w:rPr>
            </w:pPr>
            <w:r w:rsidRPr="007A6650">
              <w:rPr>
                <w:rFonts w:ascii="Times New Roman" w:eastAsia="Times New Roman" w:hAnsi="Times New Roman" w:cs="Times New Roman"/>
                <w:lang w:eastAsia="lt-LT"/>
              </w:rPr>
              <w:t>4</w:t>
            </w: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001</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6172063</w:t>
            </w:r>
          </w:p>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Y – 526678</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002</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6172069</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526678</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003</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6172075</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526678</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004</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6172081</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526677</w:t>
            </w:r>
          </w:p>
        </w:tc>
        <w:tc>
          <w:tcPr>
            <w:tcW w:w="1071" w:type="pct"/>
            <w:shd w:val="clear" w:color="auto" w:fill="auto"/>
            <w:vAlign w:val="center"/>
          </w:tcPr>
          <w:p w:rsidR="003A718C" w:rsidRPr="0007080E" w:rsidRDefault="003A718C" w:rsidP="003A718C">
            <w:pPr>
              <w:suppressAutoHyphens/>
              <w:spacing w:after="0" w:line="240" w:lineRule="auto"/>
              <w:jc w:val="center"/>
              <w:rPr>
                <w:rFonts w:ascii="Times New Roman" w:eastAsia="Times New Roman" w:hAnsi="Times New Roman" w:cs="Times New Roman"/>
                <w:b/>
                <w:lang w:eastAsia="lt-LT"/>
              </w:rPr>
            </w:pP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005</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6172087</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526677</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006</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6172092</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526677</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007</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6172098</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526677</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008</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6172104</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526676</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lastRenderedPageBreak/>
              <w:t>009</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6172111</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526676</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010</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6172119</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526676</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011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6172127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526676</w:t>
            </w:r>
          </w:p>
        </w:tc>
        <w:tc>
          <w:tcPr>
            <w:tcW w:w="1071" w:type="pct"/>
            <w:shd w:val="clear" w:color="auto" w:fill="auto"/>
            <w:vAlign w:val="center"/>
          </w:tcPr>
          <w:p w:rsidR="00BE7B40" w:rsidRPr="0007080E" w:rsidRDefault="00BE7B40" w:rsidP="00BE7B40">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012</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6172134</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526676</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013</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6172141</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526675</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014</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6172148</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526675</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015</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6171935</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526686</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016</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6171943</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526686</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017</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6171951</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526685</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018</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6171958</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526685</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019</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6171965</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526685</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020</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6171971</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526684</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021</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6171978</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526684</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022</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6171984</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526683</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023</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6171990</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526683</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024</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6171995</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lastRenderedPageBreak/>
              <w:t>Y – 526682</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025</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6172000</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526682</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026</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6172005</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526682</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027</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6172011</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526681</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028</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6172018</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526681</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029</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6172065</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526727</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030</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6172071</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526726</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031</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6172076</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526726</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032</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6172082</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526725</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033</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6172089</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526725</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034</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6172095</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526724</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035</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6172100</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526724</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036</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6172106</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526723</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037</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6172113</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526723</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038</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6172119</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526722</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039</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6172127</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526722</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lastRenderedPageBreak/>
              <w:t>040</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6172134</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526721</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041</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6172141</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526721</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042</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6172149</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526720</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043</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6171939</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526732</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044</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6171946</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526732</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045</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6171953</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526732</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046</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6171959</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526732</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047</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6171966</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526731</w:t>
            </w:r>
          </w:p>
        </w:tc>
        <w:tc>
          <w:tcPr>
            <w:tcW w:w="1071" w:type="pct"/>
            <w:shd w:val="clear" w:color="auto" w:fill="auto"/>
            <w:vAlign w:val="center"/>
          </w:tcPr>
          <w:p w:rsidR="003A718C" w:rsidRPr="0007080E" w:rsidRDefault="003A718C" w:rsidP="003A718C">
            <w:pPr>
              <w:suppressAutoHyphens/>
              <w:spacing w:after="0" w:line="240" w:lineRule="auto"/>
              <w:jc w:val="center"/>
              <w:rPr>
                <w:rFonts w:ascii="Times New Roman" w:eastAsia="Times New Roman" w:hAnsi="Times New Roman" w:cs="Times New Roman"/>
                <w:b/>
                <w:lang w:eastAsia="lt-LT"/>
              </w:rPr>
            </w:pP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048</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6171974</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526731</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049</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6171979</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526731</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050</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6171984</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526731</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051</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6171989</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526730</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052</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6171994</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526730</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053</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6171999</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526730</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054</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6172004</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526729</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055</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6172011</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lastRenderedPageBreak/>
              <w:t>Y – 526729</w:t>
            </w:r>
          </w:p>
        </w:tc>
        <w:tc>
          <w:tcPr>
            <w:tcW w:w="1071"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3A718C" w:rsidRPr="0007080E" w:rsidTr="007714C2">
        <w:trPr>
          <w:trHeight w:val="113"/>
          <w:jc w:val="center"/>
        </w:trPr>
        <w:tc>
          <w:tcPr>
            <w:tcW w:w="415" w:type="pct"/>
            <w:shd w:val="clear" w:color="auto" w:fill="auto"/>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056</w:t>
            </w:r>
          </w:p>
        </w:tc>
        <w:tc>
          <w:tcPr>
            <w:tcW w:w="835"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3A718C" w:rsidRPr="0007080E" w:rsidRDefault="003A718C"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6172018</w:t>
            </w:r>
          </w:p>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526729</w:t>
            </w:r>
          </w:p>
        </w:tc>
        <w:tc>
          <w:tcPr>
            <w:tcW w:w="1071" w:type="pct"/>
            <w:shd w:val="clear" w:color="auto" w:fill="auto"/>
            <w:vAlign w:val="center"/>
          </w:tcPr>
          <w:p w:rsidR="003A718C" w:rsidRPr="0007080E" w:rsidRDefault="003A718C" w:rsidP="003A718C">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3A718C" w:rsidRPr="0007080E" w:rsidRDefault="003A718C"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057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6172069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058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6172073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059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6172087</w:t>
            </w:r>
          </w:p>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Y – 526779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060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061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062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063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064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065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066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6172125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067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068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069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070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6172152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526775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lastRenderedPageBreak/>
              <w:t>071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6171942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072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6171947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073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074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075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076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077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078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079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080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081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6172005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082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083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084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6172024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526783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085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6172068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086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6172074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lastRenderedPageBreak/>
              <w:t>Y – 526830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087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088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089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090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091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092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093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094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6172122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095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096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097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w:t>
            </w:r>
            <w:r w:rsidRPr="0007080E">
              <w:rPr>
                <w:rFonts w:ascii="Times New Roman" w:eastAsia="Times New Roman" w:hAnsi="Times New Roman" w:cs="Times New Roman"/>
                <w:color w:val="000000"/>
              </w:rPr>
              <w:t>2460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098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6172156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526825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099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6171944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100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101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lastRenderedPageBreak/>
              <w:t>102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103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104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105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106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107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108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109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6172006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110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111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112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6172025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526831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113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6172074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114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115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116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117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lastRenderedPageBreak/>
              <w:t>Y – 526849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118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6172122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526848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119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526848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120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526847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121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6172155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526847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122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6171944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123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124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125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126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127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128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129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6172020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130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6172029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526855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131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6172078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526902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113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132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526901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93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lastRenderedPageBreak/>
              <w:t>133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526900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134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526899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93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135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526899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136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526898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93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137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6172157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526898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138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6171948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526908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139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526907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93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140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526906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141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526905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93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142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6172000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526905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143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526904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93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144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6172032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526903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145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6172077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146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93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147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148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lastRenderedPageBreak/>
              <w:t>Y – 526923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93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149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150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93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151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6172158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134</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152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6171948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526931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93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153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526931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154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526930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155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526930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156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526930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157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158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159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160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161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6172003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162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163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lastRenderedPageBreak/>
              <w:t>164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6172025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165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6172032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526927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166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167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168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169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170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171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172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173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6172123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174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175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176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177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178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6172155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179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6172160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lastRenderedPageBreak/>
              <w:t>Y – 526969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180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526980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181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526980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182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183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184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185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186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187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188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6172005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189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526977</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190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rPr>
              <w:t>191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6172024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192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6172029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526976</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193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6172034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526975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194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lastRenderedPageBreak/>
              <w:t>195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6172088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196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197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6172099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198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6172104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526995</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199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200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6172115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201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6172121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130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202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6172128</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203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6172134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526994</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204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205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6172147</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206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6172154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207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6172161</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130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208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6171954</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527003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209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527003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210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6171966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lastRenderedPageBreak/>
              <w:t>Y – 527003</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211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527002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212</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6171979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527002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213</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6171985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527002</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214</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6171990</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527001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215</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6171995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527001</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216</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6172002</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527000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217</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6172009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527000</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218</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6172016</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219</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6172023</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526999</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220</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6172029</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163</w:t>
            </w:r>
          </w:p>
        </w:tc>
      </w:tr>
      <w:tr w:rsidR="00BE7B40" w:rsidRPr="0007080E" w:rsidTr="007714C2">
        <w:trPr>
          <w:trHeight w:val="113"/>
          <w:jc w:val="center"/>
        </w:trPr>
        <w:tc>
          <w:tcPr>
            <w:tcW w:w="415"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221</w:t>
            </w:r>
          </w:p>
        </w:tc>
        <w:tc>
          <w:tcPr>
            <w:tcW w:w="835"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Ventiliatoriaus anga</w:t>
            </w:r>
          </w:p>
        </w:tc>
        <w:tc>
          <w:tcPr>
            <w:tcW w:w="1249" w:type="pct"/>
            <w:shd w:val="clear" w:color="auto" w:fill="auto"/>
            <w:vAlign w:val="center"/>
          </w:tcPr>
          <w:p w:rsidR="00BE7B40" w:rsidRPr="0007080E" w:rsidRDefault="00BE7B40" w:rsidP="0007080E">
            <w:pPr>
              <w:spacing w:after="0" w:line="240" w:lineRule="auto"/>
              <w:jc w:val="center"/>
              <w:rPr>
                <w:rFonts w:ascii="Times New Roman" w:eastAsia="Times New Roman" w:hAnsi="Times New Roman" w:cs="Times New Roman"/>
              </w:rPr>
            </w:pPr>
            <w:r w:rsidRPr="0007080E">
              <w:rPr>
                <w:rFonts w:ascii="Times New Roman" w:eastAsia="Times New Roman" w:hAnsi="Times New Roman" w:cs="Times New Roman"/>
              </w:rPr>
              <w:t>X – 6172035</w:t>
            </w:r>
          </w:p>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rPr>
              <w:t>Y – 526998</w:t>
            </w:r>
          </w:p>
        </w:tc>
        <w:tc>
          <w:tcPr>
            <w:tcW w:w="1071" w:type="pct"/>
            <w:shd w:val="clear" w:color="auto" w:fill="auto"/>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p>
        </w:tc>
        <w:tc>
          <w:tcPr>
            <w:tcW w:w="1431" w:type="pct"/>
            <w:vAlign w:val="center"/>
          </w:tcPr>
          <w:p w:rsidR="00BE7B40" w:rsidRPr="0007080E" w:rsidRDefault="00BE7B40" w:rsidP="0007080E">
            <w:pPr>
              <w:suppressAutoHyphens/>
              <w:spacing w:after="0" w:line="240" w:lineRule="auto"/>
              <w:jc w:val="center"/>
              <w:rPr>
                <w:rFonts w:ascii="Times New Roman" w:eastAsia="Times New Roman" w:hAnsi="Times New Roman" w:cs="Times New Roman"/>
                <w:b/>
                <w:lang w:eastAsia="lt-LT"/>
              </w:rPr>
            </w:pPr>
            <w:r w:rsidRPr="0007080E">
              <w:rPr>
                <w:rFonts w:ascii="Times New Roman" w:eastAsia="Times New Roman" w:hAnsi="Times New Roman" w:cs="Times New Roman"/>
                <w:lang w:eastAsia="lt-LT"/>
              </w:rPr>
              <w:t>260</w:t>
            </w:r>
          </w:p>
        </w:tc>
      </w:tr>
    </w:tbl>
    <w:p w:rsidR="007A6650" w:rsidRDefault="007A6650" w:rsidP="007A6650">
      <w:pPr>
        <w:spacing w:before="100" w:beforeAutospacing="1" w:after="100" w:afterAutospacing="1" w:line="240" w:lineRule="auto"/>
        <w:rPr>
          <w:rFonts w:ascii="Times New Roman" w:eastAsia="Times New Roman" w:hAnsi="Times New Roman" w:cs="Times New Roman"/>
          <w:sz w:val="24"/>
          <w:szCs w:val="24"/>
          <w:lang w:eastAsia="lt-LT"/>
        </w:rPr>
      </w:pPr>
    </w:p>
    <w:p w:rsidR="00EB481F" w:rsidRPr="007A6650" w:rsidRDefault="00EB481F" w:rsidP="007A6650">
      <w:pPr>
        <w:spacing w:before="100" w:beforeAutospacing="1" w:after="100" w:afterAutospacing="1" w:line="240" w:lineRule="auto"/>
        <w:rPr>
          <w:rFonts w:ascii="Times New Roman" w:eastAsia="Times New Roman" w:hAnsi="Times New Roman" w:cs="Times New Roman"/>
          <w:b/>
          <w:sz w:val="24"/>
          <w:szCs w:val="24"/>
          <w:lang w:eastAsia="lt-LT"/>
        </w:rPr>
      </w:pPr>
      <w:bookmarkStart w:id="22" w:name="part_e66b4bd3af774bb0b58d647f732b1f84"/>
      <w:bookmarkEnd w:id="22"/>
      <w:r w:rsidRPr="007A6650">
        <w:rPr>
          <w:rFonts w:ascii="Times New Roman" w:eastAsia="Times New Roman" w:hAnsi="Times New Roman" w:cs="Times New Roman"/>
          <w:b/>
          <w:sz w:val="24"/>
          <w:szCs w:val="24"/>
          <w:lang w:eastAsia="lt-LT"/>
        </w:rPr>
        <w:t>20. Kitos leidimo sąlygos ir reikalavimai pagal Taisyklių 65 punktą.</w:t>
      </w:r>
    </w:p>
    <w:p w:rsidR="00B0039A" w:rsidRPr="00B0039A" w:rsidRDefault="00B0039A" w:rsidP="00B003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0039A">
        <w:rPr>
          <w:rFonts w:ascii="Times New Roman" w:hAnsi="Times New Roman" w:cs="Times New Roman"/>
          <w:sz w:val="24"/>
          <w:szCs w:val="24"/>
        </w:rPr>
        <w:t>Įrenginio teritorija, įskaitant atliekų laikymui skirtas vietas, privalo būti tvarkoma ir prižiūrima taip, kad būtų išvengta neteisėto ir atsitiktinio dirvožemio, paviršinio ir požeminio vandens užteršimo bet kokiais teršalais.</w:t>
      </w:r>
    </w:p>
    <w:p w:rsidR="00B0039A" w:rsidRPr="00B0039A" w:rsidRDefault="00B0039A" w:rsidP="00B0039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B0039A">
        <w:rPr>
          <w:rFonts w:ascii="Times New Roman" w:hAnsi="Times New Roman" w:cs="Times New Roman"/>
          <w:sz w:val="24"/>
          <w:szCs w:val="24"/>
        </w:rPr>
        <w:t xml:space="preserve">Veiklos vykdytojas privalo vykdyti aplinkos monitoringą pagal patvirtintas ir reguliariai atnaujinamas programas. </w:t>
      </w:r>
    </w:p>
    <w:p w:rsidR="00B0039A" w:rsidRPr="00B0039A" w:rsidRDefault="00B0039A" w:rsidP="00B003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0039A">
        <w:rPr>
          <w:rFonts w:ascii="Times New Roman" w:hAnsi="Times New Roman" w:cs="Times New Roman"/>
          <w:sz w:val="24"/>
          <w:szCs w:val="24"/>
        </w:rPr>
        <w:t>Visi vykdomo aplinkos monitoringo taškai turi būti saugiai įrengti, pažymėti ir saugojami nuo atsitiktinio jų sunaikinimo.</w:t>
      </w:r>
    </w:p>
    <w:p w:rsidR="00B0039A" w:rsidRPr="00B0039A" w:rsidRDefault="00B0039A" w:rsidP="00B003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B0039A">
        <w:rPr>
          <w:rFonts w:ascii="Times New Roman" w:hAnsi="Times New Roman" w:cs="Times New Roman"/>
          <w:sz w:val="24"/>
          <w:szCs w:val="24"/>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rsidR="00B0039A" w:rsidRPr="00B0039A" w:rsidRDefault="00B0039A" w:rsidP="00B003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B0039A">
        <w:rPr>
          <w:rFonts w:ascii="Times New Roman" w:hAnsi="Times New Roman" w:cs="Times New Roman"/>
          <w:sz w:val="24"/>
          <w:szCs w:val="24"/>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B0039A" w:rsidRPr="00B0039A" w:rsidRDefault="00B0039A" w:rsidP="00B003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B0039A">
        <w:rPr>
          <w:rFonts w:ascii="Times New Roman" w:hAnsi="Times New Roman" w:cs="Times New Roman"/>
          <w:sz w:val="24"/>
          <w:szCs w:val="24"/>
        </w:rPr>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rsidR="00B0039A" w:rsidRPr="00B0039A" w:rsidRDefault="00B0039A" w:rsidP="00B003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B0039A">
        <w:rPr>
          <w:rFonts w:ascii="Times New Roman" w:hAnsi="Times New Roman" w:cs="Times New Roman"/>
          <w:sz w:val="24"/>
          <w:szCs w:val="24"/>
        </w:rPr>
        <w:t xml:space="preserve">Veiklos vykdytojas privalo pranešti Aplinkos apsaugos agentūrai ir Panevėžio regiono aplinkos apsaugos departamentui apie bet kokius planuojamus įrenginio pobūdžio arba veikimo </w:t>
      </w:r>
      <w:proofErr w:type="spellStart"/>
      <w:r w:rsidRPr="00B0039A">
        <w:rPr>
          <w:rFonts w:ascii="Times New Roman" w:hAnsi="Times New Roman" w:cs="Times New Roman"/>
          <w:sz w:val="24"/>
          <w:szCs w:val="24"/>
        </w:rPr>
        <w:t>pasikeitimus</w:t>
      </w:r>
      <w:proofErr w:type="spellEnd"/>
      <w:r w:rsidRPr="00B0039A">
        <w:rPr>
          <w:rFonts w:ascii="Times New Roman" w:hAnsi="Times New Roman" w:cs="Times New Roman"/>
          <w:sz w:val="24"/>
          <w:szCs w:val="24"/>
        </w:rPr>
        <w:t xml:space="preserve"> ar išplėtimą, kuris gali daryti neigiamą poveikį aplinkai. </w:t>
      </w:r>
    </w:p>
    <w:p w:rsidR="00B0039A" w:rsidRPr="00B0039A" w:rsidRDefault="00B0039A" w:rsidP="00B003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B0039A">
        <w:rPr>
          <w:rFonts w:ascii="Times New Roman" w:hAnsi="Times New Roman" w:cs="Times New Roman"/>
          <w:sz w:val="24"/>
          <w:szCs w:val="24"/>
        </w:rPr>
        <w:t>Veiklos vykdytojas privalo pranešti Panevėžio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B0039A" w:rsidRPr="00B0039A" w:rsidRDefault="00B0039A" w:rsidP="00B003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B0039A">
        <w:rPr>
          <w:rFonts w:ascii="Times New Roman" w:hAnsi="Times New Roman" w:cs="Times New Roman"/>
          <w:sz w:val="24"/>
          <w:szCs w:val="24"/>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DF29E4" w:rsidRDefault="00B0039A" w:rsidP="00B003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B0039A">
        <w:rPr>
          <w:rFonts w:ascii="Times New Roman" w:hAnsi="Times New Roman" w:cs="Times New Roman"/>
          <w:sz w:val="24"/>
          <w:szCs w:val="24"/>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DF29E4" w:rsidRDefault="00B0039A" w:rsidP="00945417">
      <w:pPr>
        <w:spacing w:after="0"/>
        <w:ind w:firstLine="567"/>
        <w:jc w:val="both"/>
        <w:rPr>
          <w:rFonts w:ascii="Times New Roman" w:hAnsi="Times New Roman" w:cs="Times New Roman"/>
          <w:sz w:val="24"/>
          <w:szCs w:val="24"/>
        </w:rPr>
        <w:sectPr w:rsidR="00DF29E4" w:rsidSect="001D1EA0">
          <w:pgSz w:w="16838" w:h="11906" w:orient="landscape"/>
          <w:pgMar w:top="1701" w:right="962" w:bottom="567" w:left="1134" w:header="567" w:footer="567" w:gutter="0"/>
          <w:cols w:space="1296"/>
          <w:docGrid w:linePitch="360"/>
        </w:sectPr>
      </w:pPr>
      <w:r>
        <w:rPr>
          <w:rFonts w:ascii="Times New Roman" w:hAnsi="Times New Roman" w:cs="Times New Roman"/>
          <w:sz w:val="24"/>
          <w:szCs w:val="24"/>
        </w:rPr>
        <w:t xml:space="preserve">11. Eksploatuojant rezervinę </w:t>
      </w:r>
      <w:r w:rsidRPr="00B0039A">
        <w:rPr>
          <w:rFonts w:ascii="Times New Roman" w:hAnsi="Times New Roman" w:cs="Times New Roman"/>
          <w:sz w:val="24"/>
          <w:szCs w:val="24"/>
        </w:rPr>
        <w:t>kraikinio mėšlo kaupimo aikštelę, numatyti priemones kvapų sk</w:t>
      </w:r>
      <w:r>
        <w:rPr>
          <w:rFonts w:ascii="Times New Roman" w:hAnsi="Times New Roman" w:cs="Times New Roman"/>
          <w:sz w:val="24"/>
          <w:szCs w:val="24"/>
        </w:rPr>
        <w:t xml:space="preserve">lidimo mažinimui, pvz. uždengti </w:t>
      </w:r>
      <w:r w:rsidRPr="00B0039A">
        <w:rPr>
          <w:rFonts w:ascii="Times New Roman" w:hAnsi="Times New Roman" w:cs="Times New Roman"/>
          <w:sz w:val="24"/>
          <w:szCs w:val="24"/>
        </w:rPr>
        <w:t>kaupiamo mėšlo plotą šiaudų slu</w:t>
      </w:r>
      <w:r w:rsidR="00945417">
        <w:rPr>
          <w:rFonts w:ascii="Times New Roman" w:hAnsi="Times New Roman" w:cs="Times New Roman"/>
          <w:sz w:val="24"/>
          <w:szCs w:val="24"/>
        </w:rPr>
        <w:t>oksniu (ne mažiau 20 cm storio).</w:t>
      </w:r>
    </w:p>
    <w:p w:rsidR="00DF29E4" w:rsidRDefault="00DF29E4">
      <w:pPr>
        <w:rPr>
          <w:rFonts w:ascii="Times New Roman" w:hAnsi="Times New Roman" w:cs="Times New Roman"/>
          <w:sz w:val="24"/>
          <w:szCs w:val="24"/>
        </w:rPr>
      </w:pPr>
    </w:p>
    <w:p w:rsidR="00F47DFA" w:rsidRPr="00DF29E4" w:rsidRDefault="00F47DFA" w:rsidP="00F47DFA">
      <w:pPr>
        <w:spacing w:after="0" w:line="360" w:lineRule="auto"/>
        <w:jc w:val="center"/>
        <w:rPr>
          <w:rFonts w:ascii="Times New Roman" w:eastAsia="Times New Roman" w:hAnsi="Times New Roman" w:cs="Times New Roman"/>
          <w:b/>
          <w:sz w:val="24"/>
          <w:szCs w:val="24"/>
        </w:rPr>
      </w:pPr>
      <w:r w:rsidRPr="00DF29E4">
        <w:rPr>
          <w:rFonts w:ascii="Times New Roman" w:eastAsia="Times New Roman" w:hAnsi="Times New Roman" w:cs="Times New Roman"/>
          <w:b/>
          <w:sz w:val="24"/>
          <w:szCs w:val="24"/>
        </w:rPr>
        <w:t>TARŠOS INTEGRUOTOS PREVENCIJOS IR KONTROLĖS LEIDIMO</w:t>
      </w:r>
    </w:p>
    <w:p w:rsidR="00F47DFA" w:rsidRPr="00DF29E4" w:rsidRDefault="00F47DFA" w:rsidP="00F47DFA">
      <w:pPr>
        <w:spacing w:after="0" w:line="360" w:lineRule="auto"/>
        <w:jc w:val="center"/>
        <w:rPr>
          <w:rFonts w:ascii="Times New Roman" w:eastAsia="Times New Roman" w:hAnsi="Times New Roman" w:cs="Times New Roman"/>
          <w:b/>
          <w:sz w:val="24"/>
          <w:szCs w:val="24"/>
        </w:rPr>
      </w:pPr>
      <w:r w:rsidRPr="00DF29E4">
        <w:rPr>
          <w:rFonts w:ascii="Times New Roman" w:eastAsia="Times New Roman" w:hAnsi="Times New Roman" w:cs="Times New Roman"/>
          <w:b/>
          <w:sz w:val="24"/>
          <w:szCs w:val="24"/>
        </w:rPr>
        <w:t xml:space="preserve"> Nr. </w:t>
      </w:r>
      <w:r w:rsidRPr="00F47DFA">
        <w:rPr>
          <w:rFonts w:ascii="Times New Roman" w:eastAsia="Times New Roman" w:hAnsi="Times New Roman" w:cs="Times New Roman"/>
          <w:b/>
          <w:sz w:val="24"/>
          <w:szCs w:val="24"/>
        </w:rPr>
        <w:t>P1-3/025/T-P.4-7/2016</w:t>
      </w:r>
      <w:r w:rsidRPr="00DF29E4">
        <w:rPr>
          <w:rFonts w:ascii="Times New Roman" w:eastAsia="Times New Roman" w:hAnsi="Times New Roman" w:cs="Times New Roman"/>
          <w:b/>
          <w:sz w:val="24"/>
          <w:szCs w:val="24"/>
        </w:rPr>
        <w:t xml:space="preserve"> PRIEDAI</w:t>
      </w:r>
    </w:p>
    <w:p w:rsidR="00F47DFA" w:rsidRPr="00DF29E4" w:rsidRDefault="00F47DFA" w:rsidP="00F47DFA">
      <w:pPr>
        <w:spacing w:after="0" w:line="240" w:lineRule="auto"/>
        <w:contextualSpacing/>
        <w:rPr>
          <w:rFonts w:ascii="Times New Roman" w:eastAsia="Times New Roman" w:hAnsi="Times New Roman" w:cs="Times New Roman"/>
          <w:sz w:val="24"/>
          <w:szCs w:val="24"/>
          <w:lang w:eastAsia="lt-LT"/>
        </w:rPr>
      </w:pP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1. </w:t>
      </w:r>
      <w:r w:rsidRPr="00F47DFA">
        <w:rPr>
          <w:rFonts w:ascii="Times New Roman" w:eastAsia="Times New Roman" w:hAnsi="Times New Roman" w:cs="Times New Roman"/>
          <w:sz w:val="24"/>
          <w:szCs w:val="24"/>
        </w:rPr>
        <w:t xml:space="preserve">UAB „LIETBRO“ Nevėžio g. 70, </w:t>
      </w:r>
      <w:proofErr w:type="spellStart"/>
      <w:r w:rsidRPr="00F47DFA">
        <w:rPr>
          <w:rFonts w:ascii="Times New Roman" w:eastAsia="Times New Roman" w:hAnsi="Times New Roman" w:cs="Times New Roman"/>
          <w:sz w:val="24"/>
          <w:szCs w:val="24"/>
        </w:rPr>
        <w:t>Velžio</w:t>
      </w:r>
      <w:proofErr w:type="spellEnd"/>
      <w:r w:rsidRPr="00F47DFA">
        <w:rPr>
          <w:rFonts w:ascii="Times New Roman" w:eastAsia="Times New Roman" w:hAnsi="Times New Roman" w:cs="Times New Roman"/>
          <w:sz w:val="24"/>
          <w:szCs w:val="24"/>
        </w:rPr>
        <w:t xml:space="preserve"> k., Panevėžio raj.</w:t>
      </w:r>
      <w:r w:rsidRPr="00DF29E4">
        <w:rPr>
          <w:rFonts w:ascii="Times New Roman" w:eastAsia="Times New Roman" w:hAnsi="Times New Roman" w:cs="Times New Roman"/>
          <w:sz w:val="24"/>
          <w:szCs w:val="24"/>
        </w:rPr>
        <w:t>, paraiška Taršos integruotos prevencijos ir kontrolės leidimui pakeisti su priedais.</w:t>
      </w: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2. Paraiškos derinimo su Nacionalinio visuomenės sveikatos centro prie Sveikatos apsaugos ministerijos </w:t>
      </w:r>
      <w:r>
        <w:rPr>
          <w:rFonts w:ascii="Times New Roman" w:eastAsia="Times New Roman" w:hAnsi="Times New Roman" w:cs="Times New Roman"/>
          <w:sz w:val="24"/>
          <w:szCs w:val="24"/>
        </w:rPr>
        <w:t xml:space="preserve">Panevėžio departamentu </w:t>
      </w:r>
      <w:r w:rsidRPr="00F47DFA">
        <w:rPr>
          <w:rFonts w:ascii="Times New Roman" w:eastAsia="Times New Roman" w:hAnsi="Times New Roman" w:cs="Times New Roman"/>
          <w:sz w:val="24"/>
          <w:szCs w:val="24"/>
        </w:rPr>
        <w:t xml:space="preserve">2020-01-26 raštu Nr. (5-11 14.3.12 </w:t>
      </w:r>
      <w:proofErr w:type="spellStart"/>
      <w:r w:rsidRPr="00F47DFA">
        <w:rPr>
          <w:rFonts w:ascii="Times New Roman" w:eastAsia="Times New Roman" w:hAnsi="Times New Roman" w:cs="Times New Roman"/>
          <w:sz w:val="24"/>
          <w:szCs w:val="24"/>
        </w:rPr>
        <w:t>Mr</w:t>
      </w:r>
      <w:proofErr w:type="spellEnd"/>
      <w:r w:rsidRPr="00F47DFA">
        <w:rPr>
          <w:rFonts w:ascii="Times New Roman" w:eastAsia="Times New Roman" w:hAnsi="Times New Roman" w:cs="Times New Roman"/>
          <w:sz w:val="24"/>
          <w:szCs w:val="24"/>
        </w:rPr>
        <w:t>)2-24069</w:t>
      </w:r>
      <w:r>
        <w:rPr>
          <w:rFonts w:ascii="Times New Roman" w:eastAsia="Times New Roman" w:hAnsi="Times New Roman" w:cs="Times New Roman"/>
          <w:sz w:val="24"/>
          <w:szCs w:val="24"/>
        </w:rPr>
        <w:t xml:space="preserve"> kopija (4</w:t>
      </w:r>
      <w:r w:rsidRPr="00DF29E4">
        <w:rPr>
          <w:rFonts w:ascii="Times New Roman" w:eastAsia="Times New Roman" w:hAnsi="Times New Roman" w:cs="Times New Roman"/>
          <w:sz w:val="24"/>
          <w:szCs w:val="24"/>
        </w:rPr>
        <w:t xml:space="preserve"> psl.).</w:t>
      </w: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3. Susirašinėjimai su veiklos vykdytoju ir kitomis institucijomis:</w:t>
      </w: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3.1. Aplinkos apsaugos agentūros </w:t>
      </w:r>
      <w:r w:rsidRPr="00F47DFA">
        <w:rPr>
          <w:rFonts w:ascii="Times New Roman" w:eastAsia="Times New Roman" w:hAnsi="Times New Roman" w:cs="Times New Roman"/>
          <w:sz w:val="24"/>
          <w:szCs w:val="24"/>
        </w:rPr>
        <w:t>2021-01-15</w:t>
      </w:r>
      <w:r>
        <w:rPr>
          <w:rFonts w:ascii="Times New Roman" w:eastAsia="Times New Roman" w:hAnsi="Times New Roman" w:cs="Times New Roman"/>
          <w:sz w:val="24"/>
          <w:szCs w:val="24"/>
        </w:rPr>
        <w:t xml:space="preserve"> rašto</w:t>
      </w:r>
      <w:r w:rsidRPr="00F47DFA">
        <w:rPr>
          <w:rFonts w:ascii="Times New Roman" w:eastAsia="Times New Roman" w:hAnsi="Times New Roman" w:cs="Times New Roman"/>
          <w:sz w:val="24"/>
          <w:szCs w:val="24"/>
        </w:rPr>
        <w:t xml:space="preserve"> Nr. (30.1)-A4E-523</w:t>
      </w:r>
      <w:r>
        <w:rPr>
          <w:rFonts w:ascii="Times New Roman" w:eastAsia="Times New Roman" w:hAnsi="Times New Roman" w:cs="Times New Roman"/>
          <w:sz w:val="24"/>
          <w:szCs w:val="24"/>
        </w:rPr>
        <w:t xml:space="preserve"> siųsto</w:t>
      </w:r>
      <w:r w:rsidRPr="00DF29E4">
        <w:rPr>
          <w:rFonts w:ascii="Times New Roman" w:eastAsia="Times New Roman" w:hAnsi="Times New Roman" w:cs="Times New Roman"/>
          <w:sz w:val="24"/>
          <w:szCs w:val="24"/>
        </w:rPr>
        <w:t xml:space="preserve"> Nacionalinio visuomenės sveikatos centro prie Sveikatos apsaugos ministerijos </w:t>
      </w:r>
      <w:r>
        <w:rPr>
          <w:rFonts w:ascii="Times New Roman" w:eastAsia="Times New Roman" w:hAnsi="Times New Roman" w:cs="Times New Roman"/>
          <w:sz w:val="24"/>
          <w:szCs w:val="24"/>
        </w:rPr>
        <w:t>Panevėžio departamentui, kopija (3</w:t>
      </w:r>
      <w:r w:rsidRPr="00DF29E4">
        <w:rPr>
          <w:rFonts w:ascii="Times New Roman" w:eastAsia="Times New Roman" w:hAnsi="Times New Roman" w:cs="Times New Roman"/>
          <w:sz w:val="24"/>
          <w:szCs w:val="24"/>
        </w:rPr>
        <w:t xml:space="preserve"> psl.);</w:t>
      </w: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3.2. Aplinkos apsaugos agentūros </w:t>
      </w:r>
      <w:r w:rsidRPr="00F47DFA">
        <w:rPr>
          <w:rFonts w:ascii="Times New Roman" w:eastAsia="Times New Roman" w:hAnsi="Times New Roman" w:cs="Times New Roman"/>
          <w:sz w:val="24"/>
          <w:szCs w:val="24"/>
        </w:rPr>
        <w:t>2021-01-15</w:t>
      </w:r>
      <w:r>
        <w:rPr>
          <w:rFonts w:ascii="Times New Roman" w:eastAsia="Times New Roman" w:hAnsi="Times New Roman" w:cs="Times New Roman"/>
          <w:sz w:val="24"/>
          <w:szCs w:val="24"/>
        </w:rPr>
        <w:t xml:space="preserve"> rašto</w:t>
      </w:r>
      <w:r w:rsidRPr="00F47DFA">
        <w:rPr>
          <w:rFonts w:ascii="Times New Roman" w:eastAsia="Times New Roman" w:hAnsi="Times New Roman" w:cs="Times New Roman"/>
          <w:sz w:val="24"/>
          <w:szCs w:val="24"/>
        </w:rPr>
        <w:t xml:space="preserve"> Nr. (30.1)-A4E-524</w:t>
      </w:r>
      <w:r w:rsidRPr="00DF29E4">
        <w:rPr>
          <w:rFonts w:ascii="Times New Roman" w:eastAsia="Times New Roman" w:hAnsi="Times New Roman" w:cs="Times New Roman"/>
          <w:sz w:val="24"/>
          <w:szCs w:val="24"/>
        </w:rPr>
        <w:t xml:space="preserve"> siųsto </w:t>
      </w:r>
      <w:r>
        <w:rPr>
          <w:rFonts w:ascii="Times New Roman" w:eastAsia="Times New Roman" w:hAnsi="Times New Roman" w:cs="Times New Roman"/>
          <w:sz w:val="24"/>
          <w:szCs w:val="24"/>
        </w:rPr>
        <w:t>Panevėžio</w:t>
      </w:r>
      <w:r w:rsidRPr="00DF29E4">
        <w:rPr>
          <w:rFonts w:ascii="Times New Roman" w:eastAsia="Times New Roman" w:hAnsi="Times New Roman" w:cs="Times New Roman"/>
          <w:sz w:val="24"/>
          <w:szCs w:val="24"/>
        </w:rPr>
        <w:t xml:space="preserve"> rajono savivald</w:t>
      </w:r>
      <w:r>
        <w:rPr>
          <w:rFonts w:ascii="Times New Roman" w:eastAsia="Times New Roman" w:hAnsi="Times New Roman" w:cs="Times New Roman"/>
          <w:sz w:val="24"/>
          <w:szCs w:val="24"/>
        </w:rPr>
        <w:t>ybės administracijai, kopija (3</w:t>
      </w:r>
      <w:r w:rsidRPr="00DF29E4">
        <w:rPr>
          <w:rFonts w:ascii="Times New Roman" w:eastAsia="Times New Roman" w:hAnsi="Times New Roman" w:cs="Times New Roman"/>
          <w:sz w:val="24"/>
          <w:szCs w:val="24"/>
        </w:rPr>
        <w:t xml:space="preserve"> psl.);</w:t>
      </w: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3.3. Aplinkos apsaugos agentūros </w:t>
      </w:r>
      <w:r w:rsidRPr="00F47DFA">
        <w:rPr>
          <w:rFonts w:ascii="Times New Roman" w:eastAsia="Times New Roman" w:hAnsi="Times New Roman" w:cs="Times New Roman"/>
          <w:sz w:val="24"/>
          <w:szCs w:val="24"/>
        </w:rPr>
        <w:t>2021-01-15</w:t>
      </w:r>
      <w:r>
        <w:rPr>
          <w:rFonts w:ascii="Times New Roman" w:eastAsia="Times New Roman" w:hAnsi="Times New Roman" w:cs="Times New Roman"/>
          <w:sz w:val="24"/>
          <w:szCs w:val="24"/>
        </w:rPr>
        <w:t xml:space="preserve"> rašto</w:t>
      </w:r>
      <w:r w:rsidRPr="00F47DFA">
        <w:rPr>
          <w:rFonts w:ascii="Times New Roman" w:eastAsia="Times New Roman" w:hAnsi="Times New Roman" w:cs="Times New Roman"/>
          <w:sz w:val="24"/>
          <w:szCs w:val="24"/>
        </w:rPr>
        <w:t xml:space="preserve"> Nr. (30.1)-A4E-522</w:t>
      </w:r>
      <w:r w:rsidRPr="00DF2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ir </w:t>
      </w:r>
      <w:r w:rsidRPr="00F47DFA">
        <w:rPr>
          <w:rFonts w:ascii="Times New Roman" w:eastAsia="Times New Roman" w:hAnsi="Times New Roman" w:cs="Times New Roman"/>
          <w:sz w:val="24"/>
          <w:szCs w:val="24"/>
        </w:rPr>
        <w:t>2021-03-22</w:t>
      </w:r>
      <w:r>
        <w:rPr>
          <w:rFonts w:ascii="Times New Roman" w:eastAsia="Times New Roman" w:hAnsi="Times New Roman" w:cs="Times New Roman"/>
          <w:sz w:val="24"/>
          <w:szCs w:val="24"/>
        </w:rPr>
        <w:t xml:space="preserve"> rašto</w:t>
      </w:r>
      <w:r w:rsidRPr="00F47DFA">
        <w:rPr>
          <w:rFonts w:ascii="Times New Roman" w:eastAsia="Times New Roman" w:hAnsi="Times New Roman" w:cs="Times New Roman"/>
          <w:sz w:val="24"/>
          <w:szCs w:val="24"/>
        </w:rPr>
        <w:t xml:space="preserve"> Nr. (30.1)-A4E-3445</w:t>
      </w:r>
      <w:r w:rsidRPr="00DF29E4">
        <w:rPr>
          <w:rFonts w:ascii="Times New Roman" w:eastAsia="Times New Roman" w:hAnsi="Times New Roman" w:cs="Times New Roman"/>
          <w:sz w:val="24"/>
          <w:szCs w:val="24"/>
        </w:rPr>
        <w:t xml:space="preserve"> siųstų Aplinkos apsaugos departamentui prie A</w:t>
      </w:r>
      <w:r>
        <w:rPr>
          <w:rFonts w:ascii="Times New Roman" w:eastAsia="Times New Roman" w:hAnsi="Times New Roman" w:cs="Times New Roman"/>
          <w:sz w:val="24"/>
          <w:szCs w:val="24"/>
        </w:rPr>
        <w:t xml:space="preserve">plinkos ministerijos, kopijos (4 </w:t>
      </w:r>
      <w:r w:rsidRPr="00DF29E4">
        <w:rPr>
          <w:rFonts w:ascii="Times New Roman" w:eastAsia="Times New Roman" w:hAnsi="Times New Roman" w:cs="Times New Roman"/>
          <w:sz w:val="24"/>
          <w:szCs w:val="24"/>
        </w:rPr>
        <w:t>psl.);</w:t>
      </w: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3.4. UAB „Lietuvos rytas“</w:t>
      </w:r>
      <w:r>
        <w:rPr>
          <w:rFonts w:ascii="Times New Roman" w:eastAsia="Times New Roman" w:hAnsi="Times New Roman" w:cs="Times New Roman"/>
          <w:sz w:val="24"/>
          <w:szCs w:val="24"/>
        </w:rPr>
        <w:t xml:space="preserve"> laikraštyje paskelbto skelbimo apie gautą</w:t>
      </w:r>
      <w:r w:rsidRPr="0004001C">
        <w:t xml:space="preserve"> </w:t>
      </w:r>
      <w:r w:rsidRPr="0004001C">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Lietbro</w:t>
      </w:r>
      <w:proofErr w:type="spellEnd"/>
      <w:r w:rsidRPr="000400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TIPK paraišką</w:t>
      </w:r>
      <w:r w:rsidRPr="00DF29E4">
        <w:rPr>
          <w:rFonts w:ascii="Times New Roman" w:eastAsia="Times New Roman" w:hAnsi="Times New Roman" w:cs="Times New Roman"/>
          <w:sz w:val="24"/>
          <w:szCs w:val="24"/>
        </w:rPr>
        <w:t xml:space="preserve"> kopija (1 psl.);</w:t>
      </w: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3.5. Aplinkos apsaugos agentūros </w:t>
      </w:r>
      <w:r w:rsidRPr="00F47DFA">
        <w:rPr>
          <w:rFonts w:ascii="Times New Roman" w:eastAsia="Times New Roman" w:hAnsi="Times New Roman" w:cs="Times New Roman"/>
          <w:sz w:val="24"/>
          <w:szCs w:val="24"/>
        </w:rPr>
        <w:t>2021-02-05</w:t>
      </w:r>
      <w:r>
        <w:rPr>
          <w:rFonts w:ascii="Times New Roman" w:eastAsia="Times New Roman" w:hAnsi="Times New Roman" w:cs="Times New Roman"/>
          <w:sz w:val="24"/>
          <w:szCs w:val="24"/>
        </w:rPr>
        <w:t xml:space="preserve"> rašto</w:t>
      </w:r>
      <w:r w:rsidRPr="00F47DFA">
        <w:rPr>
          <w:rFonts w:ascii="Times New Roman" w:eastAsia="Times New Roman" w:hAnsi="Times New Roman" w:cs="Times New Roman"/>
          <w:sz w:val="24"/>
          <w:szCs w:val="24"/>
        </w:rPr>
        <w:t xml:space="preserve"> Nr. (5.6)-AD5-1992</w:t>
      </w:r>
      <w:r>
        <w:rPr>
          <w:rFonts w:ascii="Times New Roman" w:eastAsia="Times New Roman" w:hAnsi="Times New Roman" w:cs="Times New Roman"/>
          <w:sz w:val="24"/>
          <w:szCs w:val="24"/>
        </w:rPr>
        <w:t>3</w:t>
      </w:r>
      <w:r w:rsidRPr="00DF29E4">
        <w:rPr>
          <w:rFonts w:ascii="Times New Roman" w:eastAsia="Times New Roman" w:hAnsi="Times New Roman" w:cs="Times New Roman"/>
          <w:sz w:val="24"/>
          <w:szCs w:val="24"/>
        </w:rPr>
        <w:t xml:space="preserve"> „Sprendimas nepriimti </w:t>
      </w:r>
      <w:r w:rsidRPr="0004001C">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Lietbro</w:t>
      </w:r>
      <w:proofErr w:type="spellEnd"/>
      <w:r w:rsidRPr="0004001C">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4"/>
          <w:szCs w:val="24"/>
        </w:rPr>
        <w:t>paraiškos TIPK leidimui pakeisti“</w:t>
      </w:r>
      <w:r>
        <w:rPr>
          <w:rFonts w:ascii="Times New Roman" w:eastAsia="Times New Roman" w:hAnsi="Times New Roman" w:cs="Times New Roman"/>
          <w:sz w:val="24"/>
          <w:szCs w:val="24"/>
        </w:rPr>
        <w:t xml:space="preserve"> siųstų</w:t>
      </w:r>
      <w:r w:rsidRPr="00DF29E4">
        <w:rPr>
          <w:rFonts w:ascii="Times New Roman" w:eastAsia="Times New Roman" w:hAnsi="Times New Roman" w:cs="Times New Roman"/>
          <w:sz w:val="24"/>
          <w:szCs w:val="24"/>
        </w:rPr>
        <w:t xml:space="preserve"> </w:t>
      </w:r>
      <w:r w:rsidRPr="00F47DFA">
        <w:rPr>
          <w:rFonts w:ascii="Times New Roman" w:eastAsia="Times New Roman" w:hAnsi="Times New Roman" w:cs="Times New Roman"/>
          <w:sz w:val="24"/>
          <w:szCs w:val="24"/>
        </w:rPr>
        <w:t>UAB „Aplinkos vadyba“</w:t>
      </w:r>
      <w:r>
        <w:rPr>
          <w:rFonts w:ascii="Times New Roman" w:eastAsia="Times New Roman" w:hAnsi="Times New Roman" w:cs="Times New Roman"/>
          <w:sz w:val="24"/>
          <w:szCs w:val="24"/>
        </w:rPr>
        <w:t>, kopija (6</w:t>
      </w:r>
      <w:r w:rsidRPr="00DF29E4">
        <w:rPr>
          <w:rFonts w:ascii="Times New Roman" w:eastAsia="Times New Roman" w:hAnsi="Times New Roman" w:cs="Times New Roman"/>
          <w:sz w:val="24"/>
          <w:szCs w:val="24"/>
        </w:rPr>
        <w:t xml:space="preserve"> psl.);</w:t>
      </w: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3.6. Apl</w:t>
      </w:r>
      <w:r>
        <w:rPr>
          <w:rFonts w:ascii="Times New Roman" w:eastAsia="Times New Roman" w:hAnsi="Times New Roman" w:cs="Times New Roman"/>
          <w:sz w:val="24"/>
          <w:szCs w:val="24"/>
        </w:rPr>
        <w:t xml:space="preserve">inkos apsaugos agentūros </w:t>
      </w:r>
      <w:r w:rsidR="002E7FF0" w:rsidRPr="002E7FF0">
        <w:rPr>
          <w:rFonts w:ascii="Times New Roman" w:eastAsia="Times New Roman" w:hAnsi="Times New Roman" w:cs="Times New Roman"/>
          <w:sz w:val="24"/>
          <w:szCs w:val="24"/>
        </w:rPr>
        <w:t>2021-04-13</w:t>
      </w:r>
      <w:r w:rsidR="002E7FF0">
        <w:rPr>
          <w:rFonts w:ascii="Times New Roman" w:eastAsia="Times New Roman" w:hAnsi="Times New Roman" w:cs="Times New Roman"/>
          <w:sz w:val="24"/>
          <w:szCs w:val="24"/>
        </w:rPr>
        <w:t xml:space="preserve"> rašto</w:t>
      </w:r>
      <w:r w:rsidR="002E7FF0" w:rsidRPr="002E7FF0">
        <w:rPr>
          <w:rFonts w:ascii="Times New Roman" w:eastAsia="Times New Roman" w:hAnsi="Times New Roman" w:cs="Times New Roman"/>
          <w:sz w:val="24"/>
          <w:szCs w:val="24"/>
        </w:rPr>
        <w:t xml:space="preserve"> Nr. (30.1)-A4E-4472</w:t>
      </w:r>
      <w:r>
        <w:rPr>
          <w:rFonts w:ascii="Times New Roman" w:eastAsia="Times New Roman" w:hAnsi="Times New Roman" w:cs="Times New Roman"/>
          <w:sz w:val="24"/>
          <w:szCs w:val="24"/>
        </w:rPr>
        <w:t xml:space="preserve"> „Sprendimas dėl </w:t>
      </w:r>
      <w:r w:rsidRPr="00B44F2E">
        <w:rPr>
          <w:rFonts w:ascii="Times New Roman" w:eastAsia="Times New Roman" w:hAnsi="Times New Roman" w:cs="Times New Roman"/>
          <w:sz w:val="24"/>
          <w:szCs w:val="24"/>
        </w:rPr>
        <w:t>UAB „</w:t>
      </w:r>
      <w:proofErr w:type="spellStart"/>
      <w:r w:rsidR="002E7FF0">
        <w:rPr>
          <w:rFonts w:ascii="Times New Roman" w:eastAsia="Times New Roman" w:hAnsi="Times New Roman" w:cs="Times New Roman"/>
          <w:sz w:val="24"/>
          <w:szCs w:val="24"/>
        </w:rPr>
        <w:t>Lietbro</w:t>
      </w:r>
      <w:proofErr w:type="spellEnd"/>
      <w:r>
        <w:rPr>
          <w:rFonts w:ascii="Times New Roman" w:eastAsia="Times New Roman" w:hAnsi="Times New Roman" w:cs="Times New Roman"/>
          <w:sz w:val="24"/>
          <w:szCs w:val="24"/>
        </w:rPr>
        <w:t>“ patikslintos</w:t>
      </w:r>
      <w:r w:rsidRPr="00B44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paraiškos </w:t>
      </w:r>
      <w:r w:rsidRPr="00DF29E4">
        <w:rPr>
          <w:rFonts w:ascii="Times New Roman" w:eastAsia="Times New Roman" w:hAnsi="Times New Roman" w:cs="Times New Roman"/>
          <w:sz w:val="24"/>
          <w:szCs w:val="24"/>
        </w:rPr>
        <w:t xml:space="preserve">TIPK leidimui pakeisti priėmimo“, siųsto </w:t>
      </w:r>
      <w:r>
        <w:rPr>
          <w:rFonts w:ascii="Times New Roman" w:eastAsia="Times New Roman" w:hAnsi="Times New Roman" w:cs="Times New Roman"/>
          <w:sz w:val="24"/>
          <w:szCs w:val="24"/>
        </w:rPr>
        <w:t>UAB „</w:t>
      </w:r>
      <w:r w:rsidR="002E7FF0">
        <w:rPr>
          <w:rFonts w:ascii="Times New Roman" w:eastAsia="Times New Roman" w:hAnsi="Times New Roman" w:cs="Times New Roman"/>
          <w:sz w:val="24"/>
          <w:szCs w:val="24"/>
        </w:rPr>
        <w:t xml:space="preserve">Aplinkos </w:t>
      </w:r>
      <w:proofErr w:type="spellStart"/>
      <w:r w:rsidR="002E7FF0">
        <w:rPr>
          <w:rFonts w:ascii="Times New Roman" w:eastAsia="Times New Roman" w:hAnsi="Times New Roman" w:cs="Times New Roman"/>
          <w:sz w:val="24"/>
          <w:szCs w:val="24"/>
        </w:rPr>
        <w:t>vadyna</w:t>
      </w:r>
      <w:proofErr w:type="spellEnd"/>
      <w:r w:rsidR="002E7FF0">
        <w:rPr>
          <w:rFonts w:ascii="Times New Roman" w:eastAsia="Times New Roman" w:hAnsi="Times New Roman" w:cs="Times New Roman"/>
          <w:sz w:val="24"/>
          <w:szCs w:val="24"/>
        </w:rPr>
        <w:t>“</w:t>
      </w:r>
      <w:r>
        <w:rPr>
          <w:rFonts w:ascii="Times New Roman" w:eastAsia="Times New Roman" w:hAnsi="Times New Roman" w:cs="Times New Roman"/>
          <w:sz w:val="24"/>
          <w:szCs w:val="24"/>
        </w:rPr>
        <w:t>, kopija (2</w:t>
      </w:r>
      <w:r w:rsidRPr="00DF29E4">
        <w:rPr>
          <w:rFonts w:ascii="Times New Roman" w:eastAsia="Times New Roman" w:hAnsi="Times New Roman" w:cs="Times New Roman"/>
          <w:sz w:val="24"/>
          <w:szCs w:val="24"/>
        </w:rPr>
        <w:t xml:space="preserve"> psl.).</w:t>
      </w: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rPr>
      </w:pP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u w:val="single"/>
        </w:rPr>
      </w:pP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u w:val="single"/>
        </w:rPr>
      </w:pP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u w:val="single"/>
        </w:rPr>
      </w:pP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2021 m. </w:t>
      </w:r>
      <w:r w:rsidR="002E7FF0">
        <w:rPr>
          <w:rFonts w:ascii="Times New Roman" w:eastAsia="Times New Roman" w:hAnsi="Times New Roman" w:cs="Times New Roman"/>
          <w:sz w:val="24"/>
          <w:szCs w:val="24"/>
          <w:u w:val="single"/>
        </w:rPr>
        <w:t>birželio</w:t>
      </w:r>
      <w:r>
        <w:rPr>
          <w:rFonts w:ascii="Times New Roman" w:eastAsia="Times New Roman" w:hAnsi="Times New Roman" w:cs="Times New Roman"/>
          <w:sz w:val="24"/>
          <w:szCs w:val="24"/>
          <w:u w:val="single"/>
        </w:rPr>
        <w:t xml:space="preserve"> </w:t>
      </w:r>
      <w:r w:rsidRPr="00DF29E4">
        <w:rPr>
          <w:rFonts w:ascii="Times New Roman" w:eastAsia="Times New Roman" w:hAnsi="Times New Roman" w:cs="Times New Roman"/>
          <w:sz w:val="24"/>
          <w:szCs w:val="24"/>
          <w:u w:val="single"/>
        </w:rPr>
        <w:t xml:space="preserve"> d.</w:t>
      </w:r>
    </w:p>
    <w:p w:rsidR="00F47DFA" w:rsidRDefault="00F47DFA" w:rsidP="00F47DFA">
      <w:pPr>
        <w:spacing w:after="0" w:line="240" w:lineRule="auto"/>
        <w:contextualSpacing/>
        <w:jc w:val="both"/>
        <w:rPr>
          <w:rFonts w:ascii="Times New Roman" w:eastAsia="Times New Roman" w:hAnsi="Times New Roman" w:cs="Times New Roman"/>
          <w:sz w:val="20"/>
          <w:szCs w:val="20"/>
        </w:rPr>
      </w:pP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(Priedų sąrašo sudarymo data)</w:t>
      </w:r>
    </w:p>
    <w:p w:rsidR="002E7FF0" w:rsidRDefault="002E7FF0" w:rsidP="00F47DFA">
      <w:pPr>
        <w:spacing w:after="0" w:line="240" w:lineRule="auto"/>
        <w:contextualSpacing/>
        <w:jc w:val="both"/>
        <w:rPr>
          <w:rFonts w:ascii="Times New Roman" w:eastAsia="Times New Roman" w:hAnsi="Times New Roman" w:cs="Times New Roman"/>
          <w:sz w:val="20"/>
          <w:szCs w:val="20"/>
        </w:rPr>
      </w:pPr>
    </w:p>
    <w:p w:rsidR="002E7FF0" w:rsidRDefault="002E7FF0" w:rsidP="00F47DFA">
      <w:pPr>
        <w:spacing w:after="0" w:line="240" w:lineRule="auto"/>
        <w:contextualSpacing/>
        <w:jc w:val="both"/>
        <w:rPr>
          <w:rFonts w:ascii="Times New Roman" w:eastAsia="Times New Roman" w:hAnsi="Times New Roman" w:cs="Times New Roman"/>
          <w:sz w:val="20"/>
          <w:szCs w:val="20"/>
        </w:rPr>
      </w:pPr>
    </w:p>
    <w:p w:rsidR="002E7FF0" w:rsidRPr="00DF29E4" w:rsidRDefault="002E7FF0" w:rsidP="00F47DFA">
      <w:pPr>
        <w:spacing w:after="0" w:line="240" w:lineRule="auto"/>
        <w:contextualSpacing/>
        <w:jc w:val="both"/>
        <w:rPr>
          <w:rFonts w:ascii="Times New Roman" w:eastAsia="Times New Roman" w:hAnsi="Times New Roman" w:cs="Times New Roman"/>
          <w:sz w:val="20"/>
          <w:szCs w:val="20"/>
        </w:rPr>
      </w:pPr>
    </w:p>
    <w:p w:rsidR="00F47DFA" w:rsidRPr="00DF29E4" w:rsidRDefault="00F47DFA" w:rsidP="00F47DFA">
      <w:pPr>
        <w:spacing w:after="0" w:line="240" w:lineRule="auto"/>
        <w:ind w:firstLine="567"/>
        <w:contextualSpacing/>
        <w:jc w:val="both"/>
        <w:rPr>
          <w:rFonts w:ascii="Times New Roman" w:eastAsia="Times New Roman" w:hAnsi="Times New Roman" w:cs="Times New Roman"/>
          <w:sz w:val="20"/>
          <w:szCs w:val="20"/>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2268"/>
      </w:tblGrid>
      <w:tr w:rsidR="002E7FF0" w:rsidTr="002E7FF0">
        <w:tc>
          <w:tcPr>
            <w:tcW w:w="3402" w:type="dxa"/>
          </w:tcPr>
          <w:p w:rsidR="002E7FF0" w:rsidRDefault="002E7FF0" w:rsidP="002E7FF0">
            <w:pPr>
              <w:contextualSpacing/>
              <w:rPr>
                <w:sz w:val="24"/>
                <w:szCs w:val="24"/>
              </w:rPr>
            </w:pPr>
            <w:proofErr w:type="spellStart"/>
            <w:r>
              <w:rPr>
                <w:sz w:val="24"/>
                <w:szCs w:val="24"/>
              </w:rPr>
              <w:t>Direktoriaus</w:t>
            </w:r>
            <w:proofErr w:type="spellEnd"/>
            <w:r>
              <w:rPr>
                <w:sz w:val="24"/>
                <w:szCs w:val="24"/>
              </w:rPr>
              <w:t xml:space="preserve"> </w:t>
            </w:r>
            <w:proofErr w:type="spellStart"/>
            <w:r>
              <w:rPr>
                <w:sz w:val="24"/>
                <w:szCs w:val="24"/>
              </w:rPr>
              <w:t>pavaduotojas</w:t>
            </w:r>
            <w:proofErr w:type="spellEnd"/>
            <w:r>
              <w:rPr>
                <w:sz w:val="24"/>
                <w:szCs w:val="24"/>
              </w:rPr>
              <w:t xml:space="preserve">, </w:t>
            </w:r>
            <w:proofErr w:type="spellStart"/>
            <w:r>
              <w:rPr>
                <w:sz w:val="24"/>
                <w:szCs w:val="24"/>
              </w:rPr>
              <w:t>vykdantis</w:t>
            </w:r>
            <w:proofErr w:type="spellEnd"/>
            <w:r>
              <w:rPr>
                <w:sz w:val="24"/>
                <w:szCs w:val="24"/>
              </w:rPr>
              <w:t xml:space="preserve"> </w:t>
            </w:r>
            <w:proofErr w:type="spellStart"/>
            <w:r>
              <w:rPr>
                <w:sz w:val="24"/>
                <w:szCs w:val="24"/>
              </w:rPr>
              <w:t>direktoriaus</w:t>
            </w:r>
            <w:proofErr w:type="spellEnd"/>
            <w:r>
              <w:rPr>
                <w:sz w:val="24"/>
                <w:szCs w:val="24"/>
              </w:rPr>
              <w:t xml:space="preserve"> </w:t>
            </w:r>
            <w:proofErr w:type="spellStart"/>
            <w:r>
              <w:rPr>
                <w:sz w:val="24"/>
                <w:szCs w:val="24"/>
              </w:rPr>
              <w:t>funkcijas</w:t>
            </w:r>
            <w:proofErr w:type="spellEnd"/>
          </w:p>
        </w:tc>
        <w:tc>
          <w:tcPr>
            <w:tcW w:w="284" w:type="dxa"/>
          </w:tcPr>
          <w:p w:rsidR="002E7FF0" w:rsidRDefault="002E7FF0" w:rsidP="002E7FF0">
            <w:pPr>
              <w:contextualSpacing/>
              <w:jc w:val="right"/>
              <w:rPr>
                <w:sz w:val="24"/>
                <w:szCs w:val="24"/>
              </w:rPr>
            </w:pPr>
          </w:p>
        </w:tc>
        <w:tc>
          <w:tcPr>
            <w:tcW w:w="2268" w:type="dxa"/>
          </w:tcPr>
          <w:p w:rsidR="002E7FF0" w:rsidRDefault="002E7FF0" w:rsidP="002E7FF0">
            <w:pPr>
              <w:contextualSpacing/>
              <w:jc w:val="right"/>
              <w:rPr>
                <w:sz w:val="24"/>
                <w:szCs w:val="24"/>
              </w:rPr>
            </w:pPr>
          </w:p>
          <w:p w:rsidR="002E7FF0" w:rsidRDefault="002E7FF0" w:rsidP="002E7FF0">
            <w:pPr>
              <w:contextualSpacing/>
              <w:jc w:val="right"/>
              <w:rPr>
                <w:sz w:val="24"/>
                <w:szCs w:val="24"/>
              </w:rPr>
            </w:pPr>
            <w:proofErr w:type="spellStart"/>
            <w:r>
              <w:rPr>
                <w:sz w:val="24"/>
                <w:szCs w:val="24"/>
              </w:rPr>
              <w:t>Rikantas</w:t>
            </w:r>
            <w:proofErr w:type="spellEnd"/>
            <w:r>
              <w:rPr>
                <w:sz w:val="24"/>
                <w:szCs w:val="24"/>
              </w:rPr>
              <w:t xml:space="preserve"> </w:t>
            </w:r>
            <w:proofErr w:type="spellStart"/>
            <w:r>
              <w:rPr>
                <w:sz w:val="24"/>
                <w:szCs w:val="24"/>
              </w:rPr>
              <w:t>Aukškalnis</w:t>
            </w:r>
            <w:proofErr w:type="spellEnd"/>
          </w:p>
        </w:tc>
      </w:tr>
    </w:tbl>
    <w:p w:rsidR="00F47DFA" w:rsidRPr="00DF29E4" w:rsidRDefault="00F47DFA" w:rsidP="00F47DFA">
      <w:pPr>
        <w:tabs>
          <w:tab w:val="left" w:pos="6237"/>
        </w:tabs>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ab/>
        <w:t xml:space="preserve">                 _____________</w:t>
      </w:r>
    </w:p>
    <w:p w:rsidR="00F47DFA" w:rsidRPr="00DF29E4" w:rsidRDefault="00F47DFA" w:rsidP="00F47DFA">
      <w:pPr>
        <w:tabs>
          <w:tab w:val="center" w:pos="4819"/>
          <w:tab w:val="right" w:pos="6946"/>
          <w:tab w:val="right" w:pos="9638"/>
        </w:tabs>
        <w:spacing w:after="0" w:line="240" w:lineRule="auto"/>
        <w:rPr>
          <w:rFonts w:ascii="Times New Roman" w:eastAsia="Times New Roman" w:hAnsi="Times New Roman" w:cs="Times New Roman"/>
          <w:sz w:val="20"/>
          <w:szCs w:val="20"/>
        </w:rPr>
      </w:pP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(Vardas, pavardė)</w:t>
      </w: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(parašas)</w:t>
      </w:r>
    </w:p>
    <w:p w:rsidR="00F47DFA" w:rsidRPr="00DF29E4" w:rsidRDefault="00F47DFA" w:rsidP="00F47DFA">
      <w:pPr>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p>
    <w:p w:rsidR="00F47DFA" w:rsidRPr="00DF29E4" w:rsidRDefault="00F47DFA" w:rsidP="00F47DFA">
      <w:pPr>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t xml:space="preserve">        </w:t>
      </w:r>
      <w:r w:rsidR="002E7FF0">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4"/>
          <w:szCs w:val="24"/>
        </w:rPr>
        <w:t>A. V</w:t>
      </w:r>
    </w:p>
    <w:p w:rsidR="00F47DFA" w:rsidRDefault="00F47DFA" w:rsidP="00F47DFA">
      <w:pPr>
        <w:rPr>
          <w:rFonts w:ascii="Times New Roman" w:hAnsi="Times New Roman" w:cs="Times New Roman"/>
          <w:sz w:val="24"/>
          <w:szCs w:val="24"/>
        </w:rPr>
      </w:pPr>
    </w:p>
    <w:p w:rsidR="00F47DFA" w:rsidRPr="00E41426" w:rsidRDefault="00F47DFA" w:rsidP="00F47DFA">
      <w:pPr>
        <w:ind w:firstLine="567"/>
        <w:jc w:val="both"/>
        <w:rPr>
          <w:rFonts w:ascii="Times New Roman" w:hAnsi="Times New Roman" w:cs="Times New Roman"/>
          <w:sz w:val="24"/>
          <w:szCs w:val="24"/>
        </w:rPr>
      </w:pPr>
    </w:p>
    <w:p w:rsidR="00EB481F" w:rsidRPr="00E41426" w:rsidRDefault="00EB481F" w:rsidP="007707F0">
      <w:pPr>
        <w:ind w:firstLine="567"/>
        <w:jc w:val="both"/>
        <w:rPr>
          <w:rFonts w:ascii="Times New Roman" w:hAnsi="Times New Roman" w:cs="Times New Roman"/>
          <w:sz w:val="24"/>
          <w:szCs w:val="24"/>
        </w:rPr>
      </w:pPr>
    </w:p>
    <w:sectPr w:rsidR="00EB481F" w:rsidRPr="00E41426" w:rsidSect="00DF29E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97" w:rsidRDefault="00DD5297">
      <w:pPr>
        <w:spacing w:after="0" w:line="240" w:lineRule="auto"/>
      </w:pPr>
      <w:r>
        <w:separator/>
      </w:r>
    </w:p>
  </w:endnote>
  <w:endnote w:type="continuationSeparator" w:id="0">
    <w:p w:rsidR="00DD5297" w:rsidRDefault="00DD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charset w:val="00"/>
    <w:family w:val="auto"/>
    <w:pitch w:val="variable"/>
  </w:font>
  <w:font w:name="DaneHelveticaNeue">
    <w:altName w:val="Times New Roman"/>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80"/>
    <w:family w:val="auto"/>
    <w:pitch w:val="default"/>
    <w:sig w:usb0="00000007" w:usb1="08070000" w:usb2="00000010" w:usb3="00000000" w:csb0="00020003" w:csb1="00000000"/>
  </w:font>
  <w:font w:name="CIDFont+F1">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Content>
      <w:p w:rsidR="00F47DFA" w:rsidRDefault="00F47DFA">
        <w:pPr>
          <w:pStyle w:val="Porat"/>
          <w:jc w:val="right"/>
        </w:pPr>
        <w:r>
          <w:fldChar w:fldCharType="begin"/>
        </w:r>
        <w:r>
          <w:instrText xml:space="preserve"> PAGE   \* MERGEFORMAT </w:instrText>
        </w:r>
        <w:r>
          <w:fldChar w:fldCharType="separate"/>
        </w:r>
        <w:r w:rsidR="002E7FF0">
          <w:rPr>
            <w:noProof/>
          </w:rPr>
          <w:t>21</w:t>
        </w:r>
        <w:r>
          <w:rPr>
            <w:noProof/>
          </w:rPr>
          <w:fldChar w:fldCharType="end"/>
        </w:r>
      </w:p>
    </w:sdtContent>
  </w:sdt>
  <w:p w:rsidR="00F47DFA" w:rsidRDefault="00F47DF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97" w:rsidRDefault="00DD5297">
      <w:pPr>
        <w:spacing w:after="0" w:line="240" w:lineRule="auto"/>
      </w:pPr>
      <w:r>
        <w:separator/>
      </w:r>
    </w:p>
  </w:footnote>
  <w:footnote w:type="continuationSeparator" w:id="0">
    <w:p w:rsidR="00DD5297" w:rsidRDefault="00DD5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FE1"/>
    <w:multiLevelType w:val="hybridMultilevel"/>
    <w:tmpl w:val="08F2B130"/>
    <w:styleLink w:val="CowiBulletList2"/>
    <w:lvl w:ilvl="0" w:tplc="44D62174">
      <w:start w:val="1"/>
      <w:numFmt w:val="decimal"/>
      <w:pStyle w:val="Turinys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220C46"/>
    <w:multiLevelType w:val="hybridMultilevel"/>
    <w:tmpl w:val="3B2C5A7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6" w15:restartNumberingAfterBreak="0">
    <w:nsid w:val="35960639"/>
    <w:multiLevelType w:val="hybridMultilevel"/>
    <w:tmpl w:val="D8D4F472"/>
    <w:lvl w:ilvl="0" w:tplc="35A438BC">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pStyle w:val="ListNumber3NoSpace"/>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8" w15:restartNumberingAfterBreak="0">
    <w:nsid w:val="430B5151"/>
    <w:multiLevelType w:val="hybridMultilevel"/>
    <w:tmpl w:val="673CDA90"/>
    <w:lvl w:ilvl="0" w:tplc="3C6084D6">
      <w:start w:val="1"/>
      <w:numFmt w:val="decimal"/>
      <w:pStyle w:val="Sraassuenkleliais2"/>
      <w:lvlText w:val="%1."/>
      <w:lvlJc w:val="left"/>
      <w:pPr>
        <w:ind w:left="927" w:hanging="360"/>
      </w:pPr>
      <w:rPr>
        <w:rFonts w:hint="default"/>
        <w:sz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50DB3945"/>
    <w:multiLevelType w:val="hybridMultilevel"/>
    <w:tmpl w:val="B2947CEC"/>
    <w:lvl w:ilvl="0" w:tplc="9616709A">
      <w:start w:val="1"/>
      <w:numFmt w:val="decimal"/>
      <w:lvlText w:val="%1)"/>
      <w:lvlJc w:val="left"/>
      <w:pPr>
        <w:ind w:left="927" w:hanging="360"/>
      </w:pPr>
      <w:rPr>
        <w:rFonts w:hint="default"/>
        <w:b w:val="0"/>
        <w:sz w:val="24"/>
        <w:szCs w:val="24"/>
        <w:vertAlign w:val="superscrip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57DA0B0D"/>
    <w:multiLevelType w:val="hybridMultilevel"/>
    <w:tmpl w:val="553AFB72"/>
    <w:lvl w:ilvl="0" w:tplc="9616709A">
      <w:start w:val="1"/>
      <w:numFmt w:val="decimal"/>
      <w:lvlText w:val="%1)"/>
      <w:lvlJc w:val="left"/>
      <w:pPr>
        <w:ind w:left="927" w:hanging="360"/>
      </w:pPr>
      <w:rPr>
        <w:rFonts w:hint="default"/>
        <w:b w:val="0"/>
        <w:sz w:val="24"/>
        <w:szCs w:val="24"/>
        <w:vertAlign w:val="superscrip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7C07B03"/>
    <w:multiLevelType w:val="multilevel"/>
    <w:tmpl w:val="756C2F4A"/>
    <w:lvl w:ilvl="0">
      <w:start w:val="1"/>
      <w:numFmt w:val="decimal"/>
      <w:pStyle w:val="TURINYS"/>
      <w:lvlText w:val="%1."/>
      <w:lvlJc w:val="left"/>
      <w:pPr>
        <w:ind w:left="927" w:hanging="360"/>
      </w:pPr>
      <w:rPr>
        <w:rFonts w:hint="default"/>
        <w:b w:val="0"/>
      </w:rPr>
    </w:lvl>
    <w:lvl w:ilvl="1">
      <w:start w:val="4"/>
      <w:numFmt w:val="decimal"/>
      <w:isLgl/>
      <w:lvlText w:val="%1.%2"/>
      <w:lvlJc w:val="left"/>
      <w:pPr>
        <w:ind w:left="927" w:hanging="360"/>
      </w:pPr>
      <w:rPr>
        <w:rFonts w:hint="default"/>
        <w:b/>
        <w:color w:val="auto"/>
        <w:sz w:val="24"/>
        <w:szCs w:val="24"/>
      </w:rPr>
    </w:lvl>
    <w:lvl w:ilvl="2">
      <w:start w:val="1"/>
      <w:numFmt w:val="decimal"/>
      <w:isLgl/>
      <w:lvlText w:val="%1.%2.%3"/>
      <w:lvlJc w:val="left"/>
      <w:pPr>
        <w:ind w:left="927" w:hanging="360"/>
      </w:pPr>
      <w:rPr>
        <w:rFonts w:hint="default"/>
        <w:color w:val="FF0000"/>
        <w:sz w:val="18"/>
      </w:rPr>
    </w:lvl>
    <w:lvl w:ilvl="3">
      <w:start w:val="1"/>
      <w:numFmt w:val="decimal"/>
      <w:isLgl/>
      <w:lvlText w:val="%1.%2.%3.%4"/>
      <w:lvlJc w:val="left"/>
      <w:pPr>
        <w:ind w:left="1287" w:hanging="720"/>
      </w:pPr>
      <w:rPr>
        <w:rFonts w:hint="default"/>
        <w:color w:val="FF0000"/>
        <w:sz w:val="18"/>
      </w:rPr>
    </w:lvl>
    <w:lvl w:ilvl="4">
      <w:start w:val="1"/>
      <w:numFmt w:val="decimal"/>
      <w:isLgl/>
      <w:lvlText w:val="%1.%2.%3.%4.%5"/>
      <w:lvlJc w:val="left"/>
      <w:pPr>
        <w:ind w:left="1287" w:hanging="720"/>
      </w:pPr>
      <w:rPr>
        <w:rFonts w:hint="default"/>
        <w:color w:val="FF0000"/>
        <w:sz w:val="18"/>
      </w:rPr>
    </w:lvl>
    <w:lvl w:ilvl="5">
      <w:start w:val="1"/>
      <w:numFmt w:val="decimal"/>
      <w:isLgl/>
      <w:lvlText w:val="%1.%2.%3.%4.%5.%6"/>
      <w:lvlJc w:val="left"/>
      <w:pPr>
        <w:ind w:left="1647" w:hanging="1080"/>
      </w:pPr>
      <w:rPr>
        <w:rFonts w:hint="default"/>
        <w:color w:val="FF0000"/>
        <w:sz w:val="18"/>
      </w:rPr>
    </w:lvl>
    <w:lvl w:ilvl="6">
      <w:start w:val="1"/>
      <w:numFmt w:val="decimal"/>
      <w:isLgl/>
      <w:lvlText w:val="%1.%2.%3.%4.%5.%6.%7"/>
      <w:lvlJc w:val="left"/>
      <w:pPr>
        <w:ind w:left="1647" w:hanging="1080"/>
      </w:pPr>
      <w:rPr>
        <w:rFonts w:hint="default"/>
        <w:color w:val="FF0000"/>
        <w:sz w:val="18"/>
      </w:rPr>
    </w:lvl>
    <w:lvl w:ilvl="7">
      <w:start w:val="1"/>
      <w:numFmt w:val="decimal"/>
      <w:isLgl/>
      <w:lvlText w:val="%1.%2.%3.%4.%5.%6.%7.%8"/>
      <w:lvlJc w:val="left"/>
      <w:pPr>
        <w:ind w:left="1647" w:hanging="1080"/>
      </w:pPr>
      <w:rPr>
        <w:rFonts w:hint="default"/>
        <w:color w:val="FF0000"/>
        <w:sz w:val="18"/>
      </w:rPr>
    </w:lvl>
    <w:lvl w:ilvl="8">
      <w:start w:val="1"/>
      <w:numFmt w:val="decimal"/>
      <w:isLgl/>
      <w:lvlText w:val="%1.%2.%3.%4.%5.%6.%7.%8.%9"/>
      <w:lvlJc w:val="left"/>
      <w:pPr>
        <w:ind w:left="2007" w:hanging="1440"/>
      </w:pPr>
      <w:rPr>
        <w:rFonts w:hint="default"/>
        <w:color w:val="FF0000"/>
        <w:sz w:val="18"/>
      </w:rPr>
    </w:lvl>
  </w:abstractNum>
  <w:abstractNum w:abstractNumId="12"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3"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15:restartNumberingAfterBreak="0">
    <w:nsid w:val="7EDC2244"/>
    <w:multiLevelType w:val="hybridMultilevel"/>
    <w:tmpl w:val="CDF02802"/>
    <w:lvl w:ilvl="0" w:tplc="04270001">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12"/>
  </w:num>
  <w:num w:numId="6">
    <w:abstractNumId w:val="1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1"/>
  </w:num>
  <w:num w:numId="13">
    <w:abstractNumId w:val="9"/>
  </w:num>
  <w:num w:numId="14">
    <w:abstractNumId w:val="3"/>
  </w:num>
  <w:num w:numId="15">
    <w:abstractNumId w:val="10"/>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1F"/>
    <w:rsid w:val="0004001C"/>
    <w:rsid w:val="0007080E"/>
    <w:rsid w:val="00085166"/>
    <w:rsid w:val="000D1FB9"/>
    <w:rsid w:val="000E5A52"/>
    <w:rsid w:val="00101FDF"/>
    <w:rsid w:val="0013036D"/>
    <w:rsid w:val="0013638C"/>
    <w:rsid w:val="00167211"/>
    <w:rsid w:val="001867C9"/>
    <w:rsid w:val="00190761"/>
    <w:rsid w:val="001A27DD"/>
    <w:rsid w:val="001D1EA0"/>
    <w:rsid w:val="001F052A"/>
    <w:rsid w:val="001F2674"/>
    <w:rsid w:val="00212ED2"/>
    <w:rsid w:val="00225A53"/>
    <w:rsid w:val="00241477"/>
    <w:rsid w:val="002A4ECA"/>
    <w:rsid w:val="002C1C33"/>
    <w:rsid w:val="002D0836"/>
    <w:rsid w:val="002D4277"/>
    <w:rsid w:val="002E7FF0"/>
    <w:rsid w:val="0030625F"/>
    <w:rsid w:val="003634FD"/>
    <w:rsid w:val="00390FC4"/>
    <w:rsid w:val="003955E4"/>
    <w:rsid w:val="003A718C"/>
    <w:rsid w:val="003B6FD0"/>
    <w:rsid w:val="003C6A0F"/>
    <w:rsid w:val="003F1D41"/>
    <w:rsid w:val="003F422D"/>
    <w:rsid w:val="0042010F"/>
    <w:rsid w:val="004460C4"/>
    <w:rsid w:val="00476E13"/>
    <w:rsid w:val="004C29E1"/>
    <w:rsid w:val="005345B1"/>
    <w:rsid w:val="005662B3"/>
    <w:rsid w:val="00583D36"/>
    <w:rsid w:val="0059498B"/>
    <w:rsid w:val="00594AD9"/>
    <w:rsid w:val="005B491B"/>
    <w:rsid w:val="005C1088"/>
    <w:rsid w:val="0060579C"/>
    <w:rsid w:val="0064652A"/>
    <w:rsid w:val="0065750F"/>
    <w:rsid w:val="006F740E"/>
    <w:rsid w:val="00733A68"/>
    <w:rsid w:val="00756AE8"/>
    <w:rsid w:val="007611D1"/>
    <w:rsid w:val="007707F0"/>
    <w:rsid w:val="007714C2"/>
    <w:rsid w:val="007A30EF"/>
    <w:rsid w:val="007A6650"/>
    <w:rsid w:val="007B1DBD"/>
    <w:rsid w:val="007D7528"/>
    <w:rsid w:val="00820ECD"/>
    <w:rsid w:val="00851DB0"/>
    <w:rsid w:val="008A37EC"/>
    <w:rsid w:val="008A5ADF"/>
    <w:rsid w:val="00935BE7"/>
    <w:rsid w:val="00945417"/>
    <w:rsid w:val="009A3425"/>
    <w:rsid w:val="009A5555"/>
    <w:rsid w:val="009F7188"/>
    <w:rsid w:val="00A53610"/>
    <w:rsid w:val="00A610BC"/>
    <w:rsid w:val="00A61DBB"/>
    <w:rsid w:val="00A8754F"/>
    <w:rsid w:val="00AF03F6"/>
    <w:rsid w:val="00AF5D0F"/>
    <w:rsid w:val="00B0039A"/>
    <w:rsid w:val="00B12C86"/>
    <w:rsid w:val="00B36253"/>
    <w:rsid w:val="00B44F2E"/>
    <w:rsid w:val="00BE7B40"/>
    <w:rsid w:val="00C12575"/>
    <w:rsid w:val="00C50D4A"/>
    <w:rsid w:val="00CC3EAB"/>
    <w:rsid w:val="00CC6A6F"/>
    <w:rsid w:val="00CE4268"/>
    <w:rsid w:val="00CE50FA"/>
    <w:rsid w:val="00D4082B"/>
    <w:rsid w:val="00DB0598"/>
    <w:rsid w:val="00DD5297"/>
    <w:rsid w:val="00DF29E4"/>
    <w:rsid w:val="00E41426"/>
    <w:rsid w:val="00E64D91"/>
    <w:rsid w:val="00E65525"/>
    <w:rsid w:val="00EB481F"/>
    <w:rsid w:val="00EE2220"/>
    <w:rsid w:val="00EF735A"/>
    <w:rsid w:val="00F04E97"/>
    <w:rsid w:val="00F47DFA"/>
    <w:rsid w:val="00F53A6D"/>
    <w:rsid w:val="00F63585"/>
    <w:rsid w:val="00F64A88"/>
    <w:rsid w:val="00F65BA4"/>
    <w:rsid w:val="00FB081C"/>
    <w:rsid w:val="00FB08CD"/>
    <w:rsid w:val="00FC27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7764D-E177-41ED-A927-A3CF37A8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733A68"/>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qFormat/>
    <w:rsid w:val="00733A6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1"/>
    <w:qFormat/>
    <w:rsid w:val="00733A68"/>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733A68"/>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733A68"/>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733A68"/>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uiPriority w:val="99"/>
    <w:qFormat/>
    <w:rsid w:val="00733A68"/>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uiPriority w:val="99"/>
    <w:qFormat/>
    <w:rsid w:val="00733A68"/>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uiPriority w:val="99"/>
    <w:qFormat/>
    <w:rsid w:val="00733A68"/>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B481F"/>
  </w:style>
  <w:style w:type="character" w:styleId="Hipersaitas">
    <w:name w:val="Hyperlink"/>
    <w:basedOn w:val="Numatytasispastraiposriftas"/>
    <w:uiPriority w:val="99"/>
    <w:unhideWhenUsed/>
    <w:rsid w:val="00EB481F"/>
    <w:rPr>
      <w:color w:val="0000FF"/>
      <w:u w:val="single"/>
    </w:rPr>
  </w:style>
  <w:style w:type="character" w:styleId="Perirtashipersaitas">
    <w:name w:val="FollowedHyperlink"/>
    <w:basedOn w:val="Numatytasispastraiposriftas"/>
    <w:unhideWhenUsed/>
    <w:rsid w:val="00EB481F"/>
    <w:rPr>
      <w:color w:val="800080"/>
      <w:u w:val="single"/>
    </w:rPr>
  </w:style>
  <w:style w:type="paragraph" w:styleId="Sraopastraipa">
    <w:name w:val="List Paragraph"/>
    <w:aliases w:val="List Paragr1"/>
    <w:basedOn w:val="prastasis"/>
    <w:link w:val="SraopastraipaDiagrama"/>
    <w:qFormat/>
    <w:rsid w:val="00EB481F"/>
    <w:pPr>
      <w:ind w:left="720"/>
      <w:contextualSpacing/>
    </w:pPr>
  </w:style>
  <w:style w:type="numbering" w:customStyle="1" w:styleId="Sraonra2">
    <w:name w:val="Sąrašo nėra2"/>
    <w:next w:val="Sraonra"/>
    <w:uiPriority w:val="99"/>
    <w:semiHidden/>
    <w:unhideWhenUsed/>
    <w:rsid w:val="00CE50FA"/>
  </w:style>
  <w:style w:type="character" w:styleId="Emfaz">
    <w:name w:val="Emphasis"/>
    <w:uiPriority w:val="20"/>
    <w:qFormat/>
    <w:rsid w:val="0013036D"/>
    <w:rPr>
      <w:i/>
      <w:iCs/>
    </w:rPr>
  </w:style>
  <w:style w:type="character" w:customStyle="1" w:styleId="Antrat1Diagrama">
    <w:name w:val="Antraštė 1 Diagrama"/>
    <w:basedOn w:val="Numatytasispastraiposriftas"/>
    <w:link w:val="Antrat1"/>
    <w:rsid w:val="00733A68"/>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733A68"/>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1"/>
    <w:rsid w:val="00733A68"/>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733A68"/>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733A68"/>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733A68"/>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uiPriority w:val="99"/>
    <w:rsid w:val="00733A68"/>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uiPriority w:val="99"/>
    <w:rsid w:val="00733A68"/>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uiPriority w:val="99"/>
    <w:rsid w:val="00733A68"/>
    <w:rPr>
      <w:rFonts w:ascii="Arial" w:eastAsia="Times New Roman" w:hAnsi="Arial" w:cs="Times New Roman"/>
      <w:b/>
      <w:i/>
      <w:sz w:val="18"/>
      <w:szCs w:val="20"/>
      <w:lang w:eastAsia="lt-LT"/>
    </w:rPr>
  </w:style>
  <w:style w:type="numbering" w:customStyle="1" w:styleId="Sraonra3">
    <w:name w:val="Sąrašo nėra3"/>
    <w:next w:val="Sraonra"/>
    <w:uiPriority w:val="99"/>
    <w:semiHidden/>
    <w:rsid w:val="00733A68"/>
  </w:style>
  <w:style w:type="table" w:styleId="Lentelstinklelis">
    <w:name w:val="Table Grid"/>
    <w:basedOn w:val="prastojilentel"/>
    <w:rsid w:val="00733A6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33A68"/>
    <w:rPr>
      <w:rFonts w:ascii="Courier New" w:eastAsia="Times New Roman" w:hAnsi="Courier New" w:cs="Courier New"/>
      <w:sz w:val="20"/>
      <w:szCs w:val="20"/>
      <w:lang w:eastAsia="lt-LT"/>
    </w:rPr>
  </w:style>
  <w:style w:type="paragraph" w:styleId="prastasiniatinklio">
    <w:name w:val="Normal (Web)"/>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prastasis"/>
    <w:rsid w:val="00733A68"/>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733A68"/>
    <w:pPr>
      <w:spacing w:after="0" w:line="240" w:lineRule="auto"/>
    </w:pPr>
    <w:rPr>
      <w:rFonts w:ascii="Times New Roman" w:eastAsia="Times New Roman" w:hAnsi="Times New Roman" w:cs="Times New Roman"/>
      <w:sz w:val="24"/>
      <w:szCs w:val="24"/>
      <w:lang w:val="pl-PL" w:eastAsia="pl-PL"/>
    </w:rPr>
  </w:style>
  <w:style w:type="paragraph" w:styleId="Porat">
    <w:name w:val="footer"/>
    <w:basedOn w:val="prastasis"/>
    <w:link w:val="PoratDiagrama"/>
    <w:rsid w:val="00733A68"/>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rsid w:val="00733A68"/>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rsid w:val="00733A68"/>
    <w:pPr>
      <w:spacing w:after="0" w:line="240" w:lineRule="auto"/>
      <w:ind w:left="720" w:hanging="720"/>
    </w:pPr>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uiPriority w:val="99"/>
    <w:rsid w:val="00733A68"/>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ootnote symbol,fr,FR,FR1"/>
    <w:uiPriority w:val="99"/>
    <w:rsid w:val="00733A68"/>
    <w:rPr>
      <w:rFonts w:cs="Times New Roman"/>
      <w:b/>
      <w:vertAlign w:val="superscript"/>
    </w:rPr>
  </w:style>
  <w:style w:type="paragraph" w:customStyle="1" w:styleId="Point1">
    <w:name w:val="Point 1"/>
    <w:basedOn w:val="prastasis"/>
    <w:rsid w:val="00733A68"/>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733A68"/>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uiPriority w:val="99"/>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aliases w:val="Char, Char"/>
    <w:basedOn w:val="prastasis"/>
    <w:link w:val="PavadinimasDiagrama"/>
    <w:qFormat/>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aliases w:val="Char Diagrama, Char Diagrama"/>
    <w:basedOn w:val="Numatytasispastraiposriftas"/>
    <w:link w:val="Pavadinimas"/>
    <w:rsid w:val="00733A68"/>
    <w:rPr>
      <w:rFonts w:ascii="Times New Roman" w:eastAsia="Times New Roman" w:hAnsi="Times New Roman" w:cs="Times New Roman"/>
      <w:sz w:val="24"/>
      <w:szCs w:val="24"/>
      <w:lang w:eastAsia="lt-LT"/>
    </w:rPr>
  </w:style>
  <w:style w:type="paragraph" w:customStyle="1" w:styleId="mazas">
    <w:name w:val="maz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rsid w:val="00733A68"/>
    <w:rPr>
      <w:rFonts w:cs="Times New Roman"/>
    </w:rPr>
  </w:style>
  <w:style w:type="paragraph" w:customStyle="1" w:styleId="Hyperlink1">
    <w:name w:val="Hyperlink1"/>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33A68"/>
    <w:rPr>
      <w:rFonts w:ascii="Times New Roman" w:eastAsia="Times New Roman" w:hAnsi="Times New Roman" w:cs="Times New Roman"/>
      <w:sz w:val="24"/>
      <w:szCs w:val="24"/>
      <w:lang w:eastAsia="lt-LT"/>
    </w:rPr>
  </w:style>
  <w:style w:type="paragraph" w:customStyle="1" w:styleId="Default">
    <w:name w:val="Default"/>
    <w:rsid w:val="00733A68"/>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733A68"/>
    <w:pPr>
      <w:spacing w:after="0" w:line="240" w:lineRule="auto"/>
    </w:pPr>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733A68"/>
    <w:rPr>
      <w:rFonts w:ascii="Consolas" w:eastAsia="Times New Roman" w:hAnsi="Consolas" w:cs="Times New Roman"/>
      <w:sz w:val="21"/>
      <w:szCs w:val="21"/>
    </w:rPr>
  </w:style>
  <w:style w:type="character" w:customStyle="1" w:styleId="apple-style-span">
    <w:name w:val="apple-style-span"/>
    <w:rsid w:val="00733A68"/>
    <w:rPr>
      <w:rFonts w:cs="Times New Roman"/>
    </w:rPr>
  </w:style>
  <w:style w:type="paragraph" w:styleId="Pagrindinistekstas">
    <w:name w:val="Body Text"/>
    <w:basedOn w:val="prastasis"/>
    <w:link w:val="PagrindinistekstasDiagrama"/>
    <w:rsid w:val="00733A68"/>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33A68"/>
    <w:rPr>
      <w:rFonts w:ascii="Times New Roman" w:eastAsia="Times New Roman" w:hAnsi="Times New Roman" w:cs="Times New Roman"/>
      <w:sz w:val="24"/>
      <w:szCs w:val="20"/>
      <w:lang w:eastAsia="lt-LT"/>
    </w:rPr>
  </w:style>
  <w:style w:type="paragraph" w:customStyle="1" w:styleId="WW-BodyText21">
    <w:name w:val="WW-Body Text 21"/>
    <w:basedOn w:val="prastasis"/>
    <w:uiPriority w:val="99"/>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733A68"/>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733A68"/>
    <w:rPr>
      <w:rFonts w:ascii="Times New Roman" w:hAnsi="Times New Roman"/>
    </w:rPr>
  </w:style>
  <w:style w:type="character" w:customStyle="1" w:styleId="WW8Num4z1">
    <w:name w:val="WW8Num4z1"/>
    <w:rsid w:val="00733A68"/>
    <w:rPr>
      <w:rFonts w:ascii="Courier New" w:hAnsi="Courier New"/>
    </w:rPr>
  </w:style>
  <w:style w:type="character" w:customStyle="1" w:styleId="WW8Num4z2">
    <w:name w:val="WW8Num4z2"/>
    <w:rsid w:val="00733A68"/>
    <w:rPr>
      <w:rFonts w:ascii="Wingdings" w:hAnsi="Wingdings"/>
    </w:rPr>
  </w:style>
  <w:style w:type="character" w:customStyle="1" w:styleId="WW8Num4z3">
    <w:name w:val="WW8Num4z3"/>
    <w:rsid w:val="00733A68"/>
    <w:rPr>
      <w:rFonts w:ascii="Symbol" w:hAnsi="Symbol"/>
    </w:rPr>
  </w:style>
  <w:style w:type="character" w:customStyle="1" w:styleId="WW8Num6z0">
    <w:name w:val="WW8Num6z0"/>
    <w:rsid w:val="00733A68"/>
    <w:rPr>
      <w:rFonts w:ascii="Times New Roman" w:hAnsi="Times New Roman"/>
    </w:rPr>
  </w:style>
  <w:style w:type="character" w:customStyle="1" w:styleId="WW8Num13z0">
    <w:name w:val="WW8Num13z0"/>
    <w:rsid w:val="00733A68"/>
    <w:rPr>
      <w:rFonts w:ascii="Times New Roman" w:hAnsi="Times New Roman"/>
    </w:rPr>
  </w:style>
  <w:style w:type="character" w:customStyle="1" w:styleId="WW8Num14z0">
    <w:name w:val="WW8Num14z0"/>
    <w:rsid w:val="00733A68"/>
    <w:rPr>
      <w:rFonts w:ascii="Times New Roman" w:hAnsi="Times New Roman"/>
    </w:rPr>
  </w:style>
  <w:style w:type="character" w:customStyle="1" w:styleId="WW-DefaultParagraphFont">
    <w:name w:val="WW-Default Paragraph Font"/>
    <w:rsid w:val="00733A68"/>
  </w:style>
  <w:style w:type="character" w:customStyle="1" w:styleId="WW-Absatz-Standardschriftart">
    <w:name w:val="WW-Absatz-Standardschriftart"/>
    <w:rsid w:val="00733A68"/>
  </w:style>
  <w:style w:type="character" w:customStyle="1" w:styleId="WW-Absatz-Standardschriftart1">
    <w:name w:val="WW-Absatz-Standardschriftart1"/>
    <w:rsid w:val="00733A68"/>
  </w:style>
  <w:style w:type="character" w:customStyle="1" w:styleId="WW-Absatz-Standardschriftart11">
    <w:name w:val="WW-Absatz-Standardschriftart11"/>
    <w:rsid w:val="00733A68"/>
  </w:style>
  <w:style w:type="character" w:customStyle="1" w:styleId="WW-Absatz-Standardschriftart111">
    <w:name w:val="WW-Absatz-Standardschriftart111"/>
    <w:rsid w:val="00733A68"/>
  </w:style>
  <w:style w:type="character" w:customStyle="1" w:styleId="WW-Absatz-Standardschriftart1111">
    <w:name w:val="WW-Absatz-Standardschriftart1111"/>
    <w:rsid w:val="00733A68"/>
  </w:style>
  <w:style w:type="character" w:customStyle="1" w:styleId="WW-Absatz-Standardschriftart11111">
    <w:name w:val="WW-Absatz-Standardschriftart11111"/>
    <w:rsid w:val="00733A68"/>
  </w:style>
  <w:style w:type="character" w:customStyle="1" w:styleId="WW-Absatz-Standardschriftart111111">
    <w:name w:val="WW-Absatz-Standardschriftart111111"/>
    <w:rsid w:val="00733A68"/>
  </w:style>
  <w:style w:type="character" w:customStyle="1" w:styleId="WW-Absatz-Standardschriftart1111111">
    <w:name w:val="WW-Absatz-Standardschriftart1111111"/>
    <w:rsid w:val="00733A68"/>
  </w:style>
  <w:style w:type="character" w:customStyle="1" w:styleId="WW-Absatz-Standardschriftart11111111">
    <w:name w:val="WW-Absatz-Standardschriftart11111111"/>
    <w:rsid w:val="00733A68"/>
  </w:style>
  <w:style w:type="character" w:customStyle="1" w:styleId="WW-DefaultParagraphFont1">
    <w:name w:val="WW-Default Paragraph Font1"/>
    <w:rsid w:val="00733A68"/>
  </w:style>
  <w:style w:type="character" w:customStyle="1" w:styleId="WW-DefaultParagraphFont1111">
    <w:name w:val="WW-Default Paragraph Font1111"/>
    <w:rsid w:val="00733A68"/>
  </w:style>
  <w:style w:type="character" w:customStyle="1" w:styleId="Placeholder">
    <w:name w:val="Placeholder"/>
    <w:rsid w:val="00733A68"/>
    <w:rPr>
      <w:smallCaps/>
      <w:color w:val="008080"/>
      <w:u w:val="dotted"/>
    </w:rPr>
  </w:style>
  <w:style w:type="character" w:customStyle="1" w:styleId="WW-Placeholder">
    <w:name w:val="WW-Placeholder"/>
    <w:rsid w:val="00733A68"/>
    <w:rPr>
      <w:smallCaps/>
      <w:color w:val="008080"/>
      <w:u w:val="dotted"/>
    </w:rPr>
  </w:style>
  <w:style w:type="character" w:customStyle="1" w:styleId="WW-Placeholder1">
    <w:name w:val="WW-Placeholder1"/>
    <w:rsid w:val="00733A68"/>
    <w:rPr>
      <w:smallCaps/>
      <w:color w:val="008080"/>
      <w:u w:val="dotted"/>
    </w:rPr>
  </w:style>
  <w:style w:type="character" w:customStyle="1" w:styleId="WW-Placeholder11">
    <w:name w:val="WW-Placeholder11"/>
    <w:rsid w:val="00733A68"/>
    <w:rPr>
      <w:smallCaps/>
      <w:color w:val="008080"/>
      <w:u w:val="dotted"/>
    </w:rPr>
  </w:style>
  <w:style w:type="character" w:customStyle="1" w:styleId="WW-Placeholder111">
    <w:name w:val="WW-Placeholder111"/>
    <w:rsid w:val="00733A68"/>
    <w:rPr>
      <w:smallCaps/>
      <w:color w:val="008080"/>
      <w:u w:val="dotted"/>
    </w:rPr>
  </w:style>
  <w:style w:type="character" w:customStyle="1" w:styleId="WW-Placeholder1111">
    <w:name w:val="WW-Placeholder1111"/>
    <w:rsid w:val="00733A68"/>
    <w:rPr>
      <w:smallCaps/>
      <w:color w:val="008080"/>
      <w:u w:val="dotted"/>
    </w:rPr>
  </w:style>
  <w:style w:type="character" w:customStyle="1" w:styleId="WW-Placeholder11111">
    <w:name w:val="WW-Placeholder11111"/>
    <w:rsid w:val="00733A68"/>
    <w:rPr>
      <w:smallCaps/>
      <w:color w:val="008080"/>
      <w:u w:val="dotted"/>
    </w:rPr>
  </w:style>
  <w:style w:type="character" w:customStyle="1" w:styleId="WW-Placeholder111111">
    <w:name w:val="WW-Placeholder111111"/>
    <w:rsid w:val="00733A68"/>
    <w:rPr>
      <w:smallCaps/>
      <w:color w:val="008080"/>
      <w:u w:val="dotted"/>
    </w:rPr>
  </w:style>
  <w:style w:type="character" w:customStyle="1" w:styleId="WW-Placeholder1111111">
    <w:name w:val="WW-Placeholder1111111"/>
    <w:rsid w:val="00733A68"/>
    <w:rPr>
      <w:smallCaps/>
      <w:color w:val="008080"/>
      <w:u w:val="dotted"/>
    </w:rPr>
  </w:style>
  <w:style w:type="character" w:customStyle="1" w:styleId="WW-Placeholder11111111">
    <w:name w:val="WW-Placeholder11111111"/>
    <w:rsid w:val="00733A68"/>
    <w:rPr>
      <w:smallCaps/>
      <w:color w:val="008080"/>
      <w:u w:val="dotted"/>
    </w:rPr>
  </w:style>
  <w:style w:type="character" w:customStyle="1" w:styleId="WW-Placeholder111111111">
    <w:name w:val="WW-Placeholder111111111"/>
    <w:rsid w:val="00733A68"/>
    <w:rPr>
      <w:smallCaps/>
      <w:color w:val="008080"/>
      <w:u w:val="dotted"/>
    </w:rPr>
  </w:style>
  <w:style w:type="character" w:customStyle="1" w:styleId="WW-Placeholder1111111111">
    <w:name w:val="WW-Placeholder1111111111"/>
    <w:rsid w:val="00733A68"/>
    <w:rPr>
      <w:smallCaps/>
      <w:color w:val="008080"/>
      <w:u w:val="dotted"/>
    </w:rPr>
  </w:style>
  <w:style w:type="character" w:customStyle="1" w:styleId="SourceText">
    <w:name w:val="Source Text"/>
    <w:rsid w:val="00733A68"/>
    <w:rPr>
      <w:rFonts w:ascii="Courier New" w:hAnsi="Courier New"/>
    </w:rPr>
  </w:style>
  <w:style w:type="character" w:customStyle="1" w:styleId="WW-SourceText">
    <w:name w:val="WW-Source Text"/>
    <w:rsid w:val="00733A68"/>
    <w:rPr>
      <w:rFonts w:ascii="Courier New" w:hAnsi="Courier New"/>
    </w:rPr>
  </w:style>
  <w:style w:type="character" w:customStyle="1" w:styleId="WW-SourceText1">
    <w:name w:val="WW-Source Text1"/>
    <w:rsid w:val="00733A68"/>
    <w:rPr>
      <w:rFonts w:ascii="Courier New" w:hAnsi="Courier New"/>
    </w:rPr>
  </w:style>
  <w:style w:type="character" w:customStyle="1" w:styleId="WW-SourceText11">
    <w:name w:val="WW-Source Text11"/>
    <w:rsid w:val="00733A68"/>
    <w:rPr>
      <w:rFonts w:ascii="Courier New" w:hAnsi="Courier New"/>
    </w:rPr>
  </w:style>
  <w:style w:type="character" w:customStyle="1" w:styleId="WW-SourceText111">
    <w:name w:val="WW-Source Text111"/>
    <w:rsid w:val="00733A68"/>
    <w:rPr>
      <w:rFonts w:ascii="Courier New" w:hAnsi="Courier New"/>
    </w:rPr>
  </w:style>
  <w:style w:type="character" w:customStyle="1" w:styleId="WW-SourceText1111">
    <w:name w:val="WW-Source Text1111"/>
    <w:rsid w:val="00733A68"/>
    <w:rPr>
      <w:rFonts w:ascii="Courier New" w:hAnsi="Courier New"/>
    </w:rPr>
  </w:style>
  <w:style w:type="character" w:customStyle="1" w:styleId="WW-SourceText11111">
    <w:name w:val="WW-Source Text11111"/>
    <w:rsid w:val="00733A68"/>
    <w:rPr>
      <w:rFonts w:ascii="Courier New" w:hAnsi="Courier New"/>
    </w:rPr>
  </w:style>
  <w:style w:type="character" w:customStyle="1" w:styleId="WW-SourceText111111">
    <w:name w:val="WW-Source Text111111"/>
    <w:rsid w:val="00733A68"/>
    <w:rPr>
      <w:rFonts w:ascii="Courier New" w:hAnsi="Courier New"/>
    </w:rPr>
  </w:style>
  <w:style w:type="character" w:customStyle="1" w:styleId="WW-SourceText1111111">
    <w:name w:val="WW-Source Text1111111"/>
    <w:rsid w:val="00733A68"/>
    <w:rPr>
      <w:rFonts w:ascii="Courier New" w:hAnsi="Courier New"/>
    </w:rPr>
  </w:style>
  <w:style w:type="character" w:customStyle="1" w:styleId="WW-SourceText11111111">
    <w:name w:val="WW-Source Text11111111"/>
    <w:rsid w:val="00733A68"/>
    <w:rPr>
      <w:rFonts w:ascii="Courier New" w:hAnsi="Courier New"/>
    </w:rPr>
  </w:style>
  <w:style w:type="character" w:customStyle="1" w:styleId="WW-SourceText111111111">
    <w:name w:val="WW-Source Text111111111"/>
    <w:rsid w:val="00733A68"/>
    <w:rPr>
      <w:rFonts w:ascii="Courier New" w:hAnsi="Courier New"/>
    </w:rPr>
  </w:style>
  <w:style w:type="character" w:customStyle="1" w:styleId="WW-SourceText1111111111">
    <w:name w:val="WW-Source Text1111111111"/>
    <w:rsid w:val="00733A68"/>
    <w:rPr>
      <w:rFonts w:ascii="Cumberland" w:hAnsi="Cumberland"/>
    </w:rPr>
  </w:style>
  <w:style w:type="character" w:customStyle="1" w:styleId="WW-Absatz-Standardschriftart111111111">
    <w:name w:val="WW-Absatz-Standardschriftart111111111"/>
    <w:rsid w:val="00733A68"/>
  </w:style>
  <w:style w:type="character" w:customStyle="1" w:styleId="WW-Absatz-Standardschriftart1111111111">
    <w:name w:val="WW-Absatz-Standardschriftart1111111111"/>
    <w:rsid w:val="00733A68"/>
  </w:style>
  <w:style w:type="character" w:customStyle="1" w:styleId="WW-Absatz-Standardschriftart11111111111">
    <w:name w:val="WW-Absatz-Standardschriftart11111111111"/>
    <w:rsid w:val="00733A68"/>
  </w:style>
  <w:style w:type="character" w:customStyle="1" w:styleId="WW-DefaultParagraphFont11">
    <w:name w:val="WW-Default Paragraph Font11"/>
    <w:rsid w:val="00733A68"/>
  </w:style>
  <w:style w:type="character" w:customStyle="1" w:styleId="WW-DefaultParagraphFont111">
    <w:name w:val="WW-Default Paragraph Font111"/>
    <w:rsid w:val="00733A68"/>
  </w:style>
  <w:style w:type="character" w:customStyle="1" w:styleId="WW-DefaultParagraphFont1112">
    <w:name w:val="WW-Default Paragraph Font1112"/>
    <w:rsid w:val="00733A68"/>
  </w:style>
  <w:style w:type="character" w:customStyle="1" w:styleId="WW-Absatz-Standardschriftart111111111111">
    <w:name w:val="WW-Absatz-Standardschriftart111111111111"/>
    <w:rsid w:val="00733A68"/>
  </w:style>
  <w:style w:type="character" w:customStyle="1" w:styleId="WW-DefaultParagraphFont11121">
    <w:name w:val="WW-Default Paragraph Font11121"/>
    <w:rsid w:val="00733A68"/>
  </w:style>
  <w:style w:type="character" w:customStyle="1" w:styleId="WW-Placeholder11111111111">
    <w:name w:val="WW-Placeholder11111111111"/>
    <w:rsid w:val="00733A68"/>
    <w:rPr>
      <w:smallCaps/>
      <w:color w:val="008080"/>
      <w:u w:val="dotted"/>
    </w:rPr>
  </w:style>
  <w:style w:type="character" w:customStyle="1" w:styleId="WW-Placeholder111111111111">
    <w:name w:val="WW-Placeholder111111111111"/>
    <w:rsid w:val="00733A68"/>
    <w:rPr>
      <w:smallCaps/>
      <w:color w:val="008080"/>
      <w:u w:val="dotted"/>
    </w:rPr>
  </w:style>
  <w:style w:type="character" w:customStyle="1" w:styleId="WW-Placeholder1111111111111">
    <w:name w:val="WW-Placeholder1111111111111"/>
    <w:rsid w:val="00733A68"/>
    <w:rPr>
      <w:smallCaps/>
      <w:color w:val="008080"/>
      <w:u w:val="dotted"/>
    </w:rPr>
  </w:style>
  <w:style w:type="character" w:customStyle="1" w:styleId="WW-Placeholder11111111111111">
    <w:name w:val="WW-Placeholder11111111111111"/>
    <w:rsid w:val="00733A68"/>
    <w:rPr>
      <w:smallCaps/>
      <w:color w:val="008080"/>
      <w:u w:val="dotted"/>
    </w:rPr>
  </w:style>
  <w:style w:type="character" w:customStyle="1" w:styleId="WW-Placeholder111111111111111">
    <w:name w:val="WW-Placeholder111111111111111"/>
    <w:rsid w:val="00733A68"/>
    <w:rPr>
      <w:smallCaps/>
      <w:color w:val="008080"/>
      <w:u w:val="dotted"/>
    </w:rPr>
  </w:style>
  <w:style w:type="character" w:customStyle="1" w:styleId="WW-Placeholder1111111111111111">
    <w:name w:val="WW-Placeholder1111111111111111"/>
    <w:rsid w:val="00733A68"/>
    <w:rPr>
      <w:smallCaps/>
      <w:color w:val="008080"/>
      <w:u w:val="dotted"/>
    </w:rPr>
  </w:style>
  <w:style w:type="character" w:customStyle="1" w:styleId="WW-Placeholder11111111111111111">
    <w:name w:val="WW-Placeholder11111111111111111"/>
    <w:rsid w:val="00733A68"/>
    <w:rPr>
      <w:smallCaps/>
      <w:color w:val="008080"/>
      <w:u w:val="dotted"/>
    </w:rPr>
  </w:style>
  <w:style w:type="character" w:customStyle="1" w:styleId="WW-Placeholder111111111111111111">
    <w:name w:val="WW-Placeholder111111111111111111"/>
    <w:rsid w:val="00733A68"/>
    <w:rPr>
      <w:smallCaps/>
      <w:color w:val="008080"/>
      <w:u w:val="dotted"/>
    </w:rPr>
  </w:style>
  <w:style w:type="character" w:customStyle="1" w:styleId="WW-SourceText11111111111">
    <w:name w:val="WW-Source Text11111111111"/>
    <w:rsid w:val="00733A68"/>
    <w:rPr>
      <w:rFonts w:ascii="Cumberland" w:hAnsi="Cumberland"/>
    </w:rPr>
  </w:style>
  <w:style w:type="character" w:customStyle="1" w:styleId="WW-SourceText111111111111">
    <w:name w:val="WW-Source Text111111111111"/>
    <w:rsid w:val="00733A68"/>
    <w:rPr>
      <w:rFonts w:ascii="Cumberland" w:hAnsi="Cumberland"/>
    </w:rPr>
  </w:style>
  <w:style w:type="character" w:customStyle="1" w:styleId="WW-SourceText1111111111111">
    <w:name w:val="WW-Source Text1111111111111"/>
    <w:rsid w:val="00733A68"/>
    <w:rPr>
      <w:rFonts w:ascii="Cumberland" w:hAnsi="Cumberland"/>
    </w:rPr>
  </w:style>
  <w:style w:type="character" w:customStyle="1" w:styleId="WW-SourceText11111111111111">
    <w:name w:val="WW-Source Text11111111111111"/>
    <w:rsid w:val="00733A68"/>
    <w:rPr>
      <w:rFonts w:ascii="Cumberland" w:hAnsi="Cumberland"/>
    </w:rPr>
  </w:style>
  <w:style w:type="character" w:customStyle="1" w:styleId="WW-SourceText111111111111111">
    <w:name w:val="WW-Source Text111111111111111"/>
    <w:rsid w:val="00733A68"/>
    <w:rPr>
      <w:rFonts w:ascii="Cumberland" w:hAnsi="Cumberland"/>
    </w:rPr>
  </w:style>
  <w:style w:type="character" w:customStyle="1" w:styleId="WW-SourceText1111111111111111">
    <w:name w:val="WW-Source Text1111111111111111"/>
    <w:rsid w:val="00733A68"/>
    <w:rPr>
      <w:rFonts w:ascii="Cumberland" w:hAnsi="Cumberland"/>
    </w:rPr>
  </w:style>
  <w:style w:type="character" w:customStyle="1" w:styleId="WW-SourceText11111111111111111">
    <w:name w:val="WW-Source Text11111111111111111"/>
    <w:rsid w:val="00733A68"/>
    <w:rPr>
      <w:rFonts w:ascii="Cumberland" w:hAnsi="Cumberland"/>
    </w:rPr>
  </w:style>
  <w:style w:type="character" w:customStyle="1" w:styleId="WW-SourceText111111111111111111">
    <w:name w:val="WW-Source Text111111111111111111"/>
    <w:rsid w:val="00733A68"/>
    <w:rPr>
      <w:rFonts w:ascii="Cumberland" w:hAnsi="Cumberland"/>
    </w:rPr>
  </w:style>
  <w:style w:type="character" w:customStyle="1" w:styleId="NumberingSymbols">
    <w:name w:val="Numbering Symbols"/>
    <w:rsid w:val="00733A68"/>
  </w:style>
  <w:style w:type="character" w:customStyle="1" w:styleId="WW-NumberingSymbols">
    <w:name w:val="WW-Numbering Symbols"/>
    <w:rsid w:val="00733A68"/>
  </w:style>
  <w:style w:type="character" w:customStyle="1" w:styleId="WW-NumberingSymbols1">
    <w:name w:val="WW-Numbering Symbols1"/>
    <w:rsid w:val="00733A68"/>
  </w:style>
  <w:style w:type="character" w:customStyle="1" w:styleId="WW-NumberingSymbols11">
    <w:name w:val="WW-Numbering Symbols11"/>
    <w:rsid w:val="00733A68"/>
  </w:style>
  <w:style w:type="character" w:customStyle="1" w:styleId="WW-NumberingSymbols111">
    <w:name w:val="WW-Numbering Symbols111"/>
    <w:rsid w:val="00733A68"/>
  </w:style>
  <w:style w:type="character" w:customStyle="1" w:styleId="WW-NumberingSymbols1111">
    <w:name w:val="WW-Numbering Symbols1111"/>
    <w:rsid w:val="00733A68"/>
  </w:style>
  <w:style w:type="character" w:customStyle="1" w:styleId="CharChar">
    <w:name w:val="Char Char"/>
    <w:rsid w:val="00733A68"/>
    <w:rPr>
      <w:rFonts w:cs="Times New Roman"/>
    </w:rPr>
  </w:style>
  <w:style w:type="character" w:styleId="Grietas">
    <w:name w:val="Strong"/>
    <w:qFormat/>
    <w:rsid w:val="00733A68"/>
    <w:rPr>
      <w:rFonts w:cs="Times New Roman"/>
      <w:b/>
      <w:bCs/>
    </w:rPr>
  </w:style>
  <w:style w:type="paragraph" w:styleId="Sraas">
    <w:name w:val="List"/>
    <w:basedOn w:val="Pagrindinistekstas"/>
    <w:uiPriority w:val="99"/>
    <w:rsid w:val="00733A68"/>
  </w:style>
  <w:style w:type="paragraph" w:styleId="Antrat">
    <w:name w:val="caption"/>
    <w:aliases w:val="Beschriftung-eng,Beschriftung-dt-Abbildung,pav."/>
    <w:basedOn w:val="prastasis"/>
    <w:link w:val="AntratDiagrama"/>
    <w:qFormat/>
    <w:rsid w:val="00733A68"/>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733A68"/>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733A68"/>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733A68"/>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733A68"/>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733A68"/>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733A68"/>
    <w:pPr>
      <w:suppressLineNumbers/>
    </w:pPr>
  </w:style>
  <w:style w:type="paragraph" w:customStyle="1" w:styleId="WW-TableContents">
    <w:name w:val="WW-Table Contents"/>
    <w:basedOn w:val="Pagrindinistekstas"/>
    <w:rsid w:val="00733A68"/>
    <w:pPr>
      <w:suppressLineNumbers/>
    </w:pPr>
  </w:style>
  <w:style w:type="paragraph" w:customStyle="1" w:styleId="TableHeading">
    <w:name w:val="Table Heading"/>
    <w:basedOn w:val="TableContents"/>
    <w:rsid w:val="00733A68"/>
    <w:pPr>
      <w:jc w:val="center"/>
    </w:pPr>
    <w:rPr>
      <w:b/>
      <w:bCs/>
      <w:i/>
      <w:iCs/>
    </w:rPr>
  </w:style>
  <w:style w:type="paragraph" w:customStyle="1" w:styleId="WW-TableHeading">
    <w:name w:val="WW-Table Heading"/>
    <w:basedOn w:val="WW-TableContents"/>
    <w:rsid w:val="00733A68"/>
    <w:pPr>
      <w:jc w:val="center"/>
    </w:pPr>
    <w:rPr>
      <w:b/>
      <w:i/>
    </w:rPr>
  </w:style>
  <w:style w:type="paragraph" w:customStyle="1" w:styleId="Illustration">
    <w:name w:val="Illustration"/>
    <w:basedOn w:val="Antrat"/>
    <w:rsid w:val="00733A68"/>
  </w:style>
  <w:style w:type="paragraph" w:customStyle="1" w:styleId="WW-Illustration">
    <w:name w:val="WW-Illustration"/>
    <w:basedOn w:val="Caption1"/>
    <w:rsid w:val="00733A68"/>
  </w:style>
  <w:style w:type="paragraph" w:customStyle="1" w:styleId="Text">
    <w:name w:val="Text"/>
    <w:basedOn w:val="Antrat"/>
    <w:rsid w:val="00733A68"/>
  </w:style>
  <w:style w:type="paragraph" w:customStyle="1" w:styleId="WW-Text">
    <w:name w:val="WW-Text"/>
    <w:basedOn w:val="Caption1"/>
    <w:rsid w:val="00733A68"/>
  </w:style>
  <w:style w:type="paragraph" w:customStyle="1" w:styleId="Framecontents">
    <w:name w:val="Frame contents"/>
    <w:basedOn w:val="Pagrindinistekstas"/>
    <w:rsid w:val="00733A68"/>
  </w:style>
  <w:style w:type="paragraph" w:customStyle="1" w:styleId="WW-Framecontents">
    <w:name w:val="WW-Frame contents"/>
    <w:basedOn w:val="Pagrindinistekstas"/>
    <w:rsid w:val="00733A68"/>
  </w:style>
  <w:style w:type="paragraph" w:styleId="Adresasantvoko">
    <w:name w:val="envelope address"/>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rsid w:val="00733A68"/>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733A68"/>
    <w:rPr>
      <w:rFonts w:ascii="Times New Roman" w:eastAsia="Times New Roman" w:hAnsi="Times New Roman" w:cs="Times New Roman"/>
      <w:sz w:val="20"/>
      <w:szCs w:val="20"/>
      <w:lang w:eastAsia="lt-LT"/>
    </w:rPr>
  </w:style>
  <w:style w:type="paragraph" w:customStyle="1" w:styleId="Drawing">
    <w:name w:val="Drawing"/>
    <w:basedOn w:val="Antrat"/>
    <w:rsid w:val="00733A68"/>
  </w:style>
  <w:style w:type="paragraph" w:customStyle="1" w:styleId="WW-Drawing">
    <w:name w:val="WW-Drawing"/>
    <w:basedOn w:val="Caption1"/>
    <w:rsid w:val="00733A68"/>
  </w:style>
  <w:style w:type="paragraph" w:styleId="Paantrat">
    <w:name w:val="Subtitle"/>
    <w:basedOn w:val="WW-Heading"/>
    <w:next w:val="Pagrindinistekstas"/>
    <w:link w:val="PaantratDiagrama"/>
    <w:qFormat/>
    <w:rsid w:val="00733A68"/>
    <w:pPr>
      <w:jc w:val="center"/>
    </w:pPr>
    <w:rPr>
      <w:i/>
      <w:iCs/>
      <w:szCs w:val="28"/>
    </w:rPr>
  </w:style>
  <w:style w:type="character" w:customStyle="1" w:styleId="PaantratDiagrama">
    <w:name w:val="Paantraštė Diagrama"/>
    <w:basedOn w:val="Numatytasispastraiposriftas"/>
    <w:link w:val="Paantrat"/>
    <w:rsid w:val="00733A68"/>
    <w:rPr>
      <w:rFonts w:ascii="Times New Roman" w:eastAsia="Times New Roman" w:hAnsi="Times New Roman" w:cs="Times New Roman"/>
      <w:i/>
      <w:iCs/>
      <w:sz w:val="28"/>
      <w:szCs w:val="28"/>
      <w:lang w:eastAsia="lt-LT"/>
    </w:rPr>
  </w:style>
  <w:style w:type="paragraph" w:customStyle="1" w:styleId="WW-BodyText2">
    <w:name w:val="WW-Body Text 2"/>
    <w:basedOn w:val="prastasis"/>
    <w:uiPriority w:val="99"/>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uiPriority w:val="99"/>
    <w:rsid w:val="00733A68"/>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uiPriority w:val="99"/>
    <w:rsid w:val="00733A68"/>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uiPriority w:val="99"/>
    <w:rsid w:val="00733A68"/>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uiPriority w:val="99"/>
    <w:rsid w:val="00733A68"/>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uiPriority w:val="99"/>
    <w:rsid w:val="00733A68"/>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uiPriority w:val="99"/>
    <w:rsid w:val="00733A68"/>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733A68"/>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uiPriority w:val="99"/>
    <w:rsid w:val="00733A68"/>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733A68"/>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733A68"/>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733A68"/>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733A68"/>
    <w:rPr>
      <w:rFonts w:ascii="Tahoma" w:eastAsia="Times New Roman" w:hAnsi="Tahoma" w:cs="Tahoma"/>
      <w:sz w:val="16"/>
      <w:szCs w:val="16"/>
      <w:lang w:eastAsia="lt-LT"/>
    </w:rPr>
  </w:style>
  <w:style w:type="paragraph" w:customStyle="1" w:styleId="Table">
    <w:name w:val="Table"/>
    <w:basedOn w:val="prastasis"/>
    <w:rsid w:val="00733A68"/>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733A68"/>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uiPriority w:val="99"/>
    <w:rsid w:val="00733A68"/>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uiPriority w:val="99"/>
    <w:rsid w:val="00733A68"/>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733A68"/>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rsid w:val="00733A68"/>
    <w:rPr>
      <w:rFonts w:ascii="Times New Roman" w:eastAsia="Times New Roman" w:hAnsi="Times New Roman" w:cs="Times New Roman"/>
      <w:sz w:val="23"/>
      <w:szCs w:val="20"/>
      <w:lang w:val="en-US" w:eastAsia="lt-LT"/>
    </w:rPr>
  </w:style>
  <w:style w:type="paragraph" w:customStyle="1" w:styleId="BodyBoldNoSpace">
    <w:name w:val="Body Bold NoSpace"/>
    <w:basedOn w:val="prastasis"/>
    <w:link w:val="BodyBoldNoSpaceDiagrama"/>
    <w:rsid w:val="00733A68"/>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733A68"/>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733A68"/>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uiPriority w:val="99"/>
    <w:rsid w:val="00733A68"/>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uiPriority w:val="99"/>
    <w:rsid w:val="00733A68"/>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733A68"/>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uiPriority w:val="99"/>
    <w:rsid w:val="00733A68"/>
    <w:pPr>
      <w:widowControl w:val="0"/>
      <w:suppressLineNumbers/>
      <w:adjustRightInd/>
      <w:spacing w:after="120" w:line="240" w:lineRule="auto"/>
      <w:textAlignment w:val="auto"/>
    </w:pPr>
  </w:style>
  <w:style w:type="paragraph" w:customStyle="1" w:styleId="WW-TableHeading11">
    <w:name w:val="WW-Table Heading11"/>
    <w:basedOn w:val="WW-TableContents11"/>
    <w:rsid w:val="00733A68"/>
    <w:pPr>
      <w:jc w:val="center"/>
    </w:pPr>
    <w:rPr>
      <w:b/>
      <w:bCs/>
      <w:i/>
      <w:iCs/>
    </w:rPr>
  </w:style>
  <w:style w:type="paragraph" w:customStyle="1" w:styleId="MAZAS0">
    <w:name w:val="MAZAS"/>
    <w:uiPriority w:val="99"/>
    <w:rsid w:val="00733A6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733A68"/>
    <w:rPr>
      <w:rFonts w:cs="Times New Roman"/>
      <w:sz w:val="20"/>
      <w:vertAlign w:val="superscript"/>
    </w:rPr>
  </w:style>
  <w:style w:type="paragraph" w:customStyle="1" w:styleId="WW-BodyTextIndent31">
    <w:name w:val="WW-Body Text Indent 31"/>
    <w:basedOn w:val="prastasis"/>
    <w:uiPriority w:val="99"/>
    <w:rsid w:val="00733A68"/>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733A68"/>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733A68"/>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733A68"/>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733A68"/>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733A68"/>
    <w:pPr>
      <w:spacing w:after="0"/>
    </w:pPr>
  </w:style>
  <w:style w:type="paragraph" w:styleId="Sraassuenkleliais">
    <w:name w:val="List Bullet"/>
    <w:basedOn w:val="Pagrindinistekstas"/>
    <w:uiPriority w:val="4"/>
    <w:rsid w:val="00733A68"/>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uiPriority w:val="4"/>
    <w:rsid w:val="00733A68"/>
    <w:pPr>
      <w:numPr>
        <w:numId w:val="1"/>
      </w:numPr>
      <w:tabs>
        <w:tab w:val="clear" w:pos="425"/>
        <w:tab w:val="left" w:pos="851"/>
      </w:tabs>
      <w:ind w:left="850" w:hanging="425"/>
    </w:pPr>
  </w:style>
  <w:style w:type="paragraph" w:customStyle="1" w:styleId="ListBulletNoSpace">
    <w:name w:val="List Bullet NoSpace"/>
    <w:basedOn w:val="Sraassuenkleliais"/>
    <w:rsid w:val="00733A68"/>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733A68"/>
    <w:pPr>
      <w:spacing w:after="0"/>
    </w:pPr>
  </w:style>
  <w:style w:type="paragraph" w:styleId="Sraotsinys">
    <w:name w:val="List Continue"/>
    <w:basedOn w:val="Sraassunumeriais"/>
    <w:rsid w:val="00733A68"/>
  </w:style>
  <w:style w:type="paragraph" w:styleId="Sraassunumeriais">
    <w:name w:val="List Number"/>
    <w:basedOn w:val="Pagrindinistekstas"/>
    <w:rsid w:val="00733A68"/>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733A68"/>
    <w:pPr>
      <w:ind w:left="851"/>
    </w:pPr>
  </w:style>
  <w:style w:type="paragraph" w:styleId="Sraassunumeriais2">
    <w:name w:val="List Number 2"/>
    <w:basedOn w:val="Sraassunumeriais"/>
    <w:rsid w:val="00733A68"/>
    <w:pPr>
      <w:numPr>
        <w:ilvl w:val="1"/>
        <w:numId w:val="4"/>
      </w:numPr>
      <w:ind w:left="850" w:hanging="425"/>
    </w:pPr>
  </w:style>
  <w:style w:type="paragraph" w:customStyle="1" w:styleId="ListContinueNoSpace">
    <w:name w:val="List Continue NoSpace"/>
    <w:basedOn w:val="Sraotsinys"/>
    <w:rsid w:val="00733A68"/>
    <w:pPr>
      <w:spacing w:after="0"/>
    </w:pPr>
  </w:style>
  <w:style w:type="paragraph" w:customStyle="1" w:styleId="ListContinue2NoSpace">
    <w:name w:val="List Continue 2 NoSpace"/>
    <w:basedOn w:val="Sraotsinys2"/>
    <w:rsid w:val="00733A68"/>
    <w:pPr>
      <w:spacing w:after="0"/>
    </w:pPr>
  </w:style>
  <w:style w:type="paragraph" w:customStyle="1" w:styleId="ListNumberNoSpace">
    <w:name w:val="List Number NoSpace"/>
    <w:basedOn w:val="Sraassunumeriais"/>
    <w:rsid w:val="00733A68"/>
    <w:pPr>
      <w:spacing w:after="0"/>
    </w:pPr>
  </w:style>
  <w:style w:type="paragraph" w:customStyle="1" w:styleId="ListNumber2NoSpace">
    <w:name w:val="List Number 2 NoSpace"/>
    <w:basedOn w:val="Sraassunumeriais2"/>
    <w:rsid w:val="00733A68"/>
    <w:pPr>
      <w:spacing w:after="0"/>
    </w:pPr>
  </w:style>
  <w:style w:type="paragraph" w:customStyle="1" w:styleId="ListHanging">
    <w:name w:val="List Hanging"/>
    <w:basedOn w:val="Pagrindinistekstas"/>
    <w:rsid w:val="00733A68"/>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733A68"/>
    <w:pPr>
      <w:spacing w:after="0"/>
    </w:pPr>
  </w:style>
  <w:style w:type="paragraph" w:styleId="Paraas">
    <w:name w:val="Signature"/>
    <w:basedOn w:val="Pagrindinistekstas"/>
    <w:link w:val="ParaasDiagrama"/>
    <w:rsid w:val="00733A68"/>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733A68"/>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733A68"/>
    <w:pPr>
      <w:suppressAutoHyphens/>
      <w:spacing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733A68"/>
  </w:style>
  <w:style w:type="paragraph" w:customStyle="1" w:styleId="FrontPage2">
    <w:name w:val="FrontPage2"/>
    <w:basedOn w:val="FrontPage1"/>
    <w:next w:val="Pagrindinistekstas"/>
    <w:rsid w:val="00733A68"/>
    <w:pPr>
      <w:spacing w:line="400" w:lineRule="exact"/>
    </w:pPr>
    <w:rPr>
      <w:rFonts w:ascii="TrueHelveticaBlack" w:hAnsi="TrueHelveticaBlack"/>
      <w:sz w:val="36"/>
    </w:rPr>
  </w:style>
  <w:style w:type="paragraph" w:styleId="Sraassuenkleliais3">
    <w:name w:val="List Bullet 3"/>
    <w:basedOn w:val="Sraassuenkleliais2"/>
    <w:uiPriority w:val="4"/>
    <w:rsid w:val="00733A68"/>
    <w:pPr>
      <w:tabs>
        <w:tab w:val="clear" w:pos="851"/>
        <w:tab w:val="left" w:pos="1276"/>
      </w:tabs>
      <w:ind w:left="1276"/>
    </w:pPr>
  </w:style>
  <w:style w:type="paragraph" w:styleId="Sraotsinys3">
    <w:name w:val="List Continue 3"/>
    <w:basedOn w:val="Sraotsinys2"/>
    <w:rsid w:val="00733A68"/>
    <w:pPr>
      <w:ind w:left="1276"/>
    </w:pPr>
  </w:style>
  <w:style w:type="paragraph" w:styleId="Sraassunumeriais3">
    <w:name w:val="List Number 3"/>
    <w:basedOn w:val="Sraassunumeriais2"/>
    <w:rsid w:val="00733A68"/>
    <w:pPr>
      <w:numPr>
        <w:ilvl w:val="2"/>
      </w:numPr>
      <w:tabs>
        <w:tab w:val="num" w:pos="643"/>
        <w:tab w:val="left" w:pos="1276"/>
      </w:tabs>
      <w:ind w:left="1276" w:hanging="360"/>
    </w:pPr>
  </w:style>
  <w:style w:type="paragraph" w:customStyle="1" w:styleId="ListBullet3NoSpace">
    <w:name w:val="List Bullet 3 NoSpace"/>
    <w:basedOn w:val="Sraassuenkleliais3"/>
    <w:rsid w:val="00733A68"/>
    <w:pPr>
      <w:spacing w:after="0"/>
    </w:pPr>
  </w:style>
  <w:style w:type="paragraph" w:customStyle="1" w:styleId="ListContinue3NoSpace">
    <w:name w:val="List Continue 3 NoSpace"/>
    <w:basedOn w:val="Sraotsinys3"/>
    <w:rsid w:val="00733A68"/>
    <w:pPr>
      <w:spacing w:after="0"/>
    </w:pPr>
  </w:style>
  <w:style w:type="paragraph" w:customStyle="1" w:styleId="ListNumber3NoSpace">
    <w:name w:val="List Number 3 NoSpace"/>
    <w:rsid w:val="00733A68"/>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733A68"/>
  </w:style>
  <w:style w:type="paragraph" w:customStyle="1" w:styleId="ListContinue0NoSpace">
    <w:name w:val="List Continue 0 NoSpace"/>
    <w:rsid w:val="00733A68"/>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733A68"/>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733A68"/>
    <w:pPr>
      <w:framePr w:wrap="auto"/>
    </w:pPr>
  </w:style>
  <w:style w:type="paragraph" w:customStyle="1" w:styleId="FrontPageFrame">
    <w:name w:val="FrontPageFrame"/>
    <w:basedOn w:val="prastasis"/>
    <w:rsid w:val="00733A68"/>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33A68"/>
    <w:pPr>
      <w:framePr w:wrap="auto"/>
    </w:pPr>
  </w:style>
  <w:style w:type="paragraph" w:customStyle="1" w:styleId="CowiClient">
    <w:name w:val="CowiClient"/>
    <w:basedOn w:val="FrontPage1"/>
    <w:next w:val="Tekstoblokas"/>
    <w:rsid w:val="00733A68"/>
  </w:style>
  <w:style w:type="paragraph" w:styleId="Tekstoblokas">
    <w:name w:val="Block Text"/>
    <w:basedOn w:val="prastasis"/>
    <w:uiPriority w:val="99"/>
    <w:rsid w:val="00733A68"/>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733A68"/>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733A68"/>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733A68"/>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733A68"/>
    <w:pPr>
      <w:spacing w:before="160" w:after="0"/>
    </w:pPr>
    <w:rPr>
      <w:sz w:val="20"/>
    </w:rPr>
  </w:style>
  <w:style w:type="paragraph" w:customStyle="1" w:styleId="ContentsPage">
    <w:name w:val="ContentsPage"/>
    <w:basedOn w:val="prastasis"/>
    <w:next w:val="Pagrindinistekstas"/>
    <w:rsid w:val="00733A68"/>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733A68"/>
    <w:pPr>
      <w:pageBreakBefore w:val="0"/>
      <w:spacing w:before="120" w:after="320"/>
    </w:pPr>
  </w:style>
  <w:style w:type="paragraph" w:customStyle="1" w:styleId="Appendix">
    <w:name w:val="Appendix"/>
    <w:basedOn w:val="prastasis"/>
    <w:next w:val="Pagrindinistekstas"/>
    <w:rsid w:val="00733A6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733A68"/>
    <w:pPr>
      <w:framePr w:wrap="auto"/>
    </w:pPr>
    <w:rPr>
      <w:rFonts w:ascii="DaneHelveticaNeue" w:hAnsi="DaneHelveticaNeue"/>
      <w:sz w:val="16"/>
    </w:rPr>
  </w:style>
  <w:style w:type="paragraph" w:styleId="Pagrindiniotekstotrauka2">
    <w:name w:val="Body Text Indent 2"/>
    <w:basedOn w:val="prastasis"/>
    <w:link w:val="Pagrindiniotekstotrauka2Diagrama"/>
    <w:uiPriority w:val="99"/>
    <w:rsid w:val="00733A68"/>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uiPriority w:val="99"/>
    <w:rsid w:val="00733A68"/>
    <w:rPr>
      <w:rFonts w:ascii="Times New Roman" w:eastAsia="Times New Roman" w:hAnsi="Times New Roman" w:cs="Times New Roman"/>
      <w:sz w:val="23"/>
      <w:szCs w:val="20"/>
      <w:lang w:val="en-GB"/>
    </w:rPr>
  </w:style>
  <w:style w:type="paragraph" w:customStyle="1" w:styleId="FooterEven">
    <w:name w:val="FooterEven"/>
    <w:basedOn w:val="Porat"/>
    <w:rsid w:val="00733A68"/>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733A68"/>
    <w:rPr>
      <w:rFonts w:ascii="DaneHelveticaNeue" w:hAnsi="DaneHelveticaNeue" w:cs="Times New Roman"/>
      <w:sz w:val="16"/>
    </w:rPr>
  </w:style>
  <w:style w:type="paragraph" w:customStyle="1" w:styleId="gerard">
    <w:name w:val="gerard"/>
    <w:basedOn w:val="Antrat2"/>
    <w:rsid w:val="00733A68"/>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1"/>
    <w:uiPriority w:val="99"/>
    <w:rsid w:val="00733A68"/>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rsid w:val="00733A68"/>
    <w:rPr>
      <w:sz w:val="16"/>
      <w:szCs w:val="16"/>
    </w:rPr>
  </w:style>
  <w:style w:type="character" w:customStyle="1" w:styleId="Pagrindiniotekstotrauka3Diagrama1">
    <w:name w:val="Pagrindinio teksto įtrauka 3 Diagrama1"/>
    <w:link w:val="Pagrindiniotekstotrauka3"/>
    <w:uiPriority w:val="99"/>
    <w:locked/>
    <w:rsid w:val="00733A68"/>
    <w:rPr>
      <w:rFonts w:ascii="Times New Roman" w:eastAsia="Times New Roman" w:hAnsi="Times New Roman" w:cs="Times New Roman"/>
      <w:sz w:val="20"/>
      <w:szCs w:val="20"/>
      <w:lang w:val="en-GB"/>
    </w:rPr>
  </w:style>
  <w:style w:type="character" w:styleId="Eilutsnumeris">
    <w:name w:val="line number"/>
    <w:rsid w:val="00733A68"/>
    <w:rPr>
      <w:rFonts w:cs="Times New Roman"/>
    </w:rPr>
  </w:style>
  <w:style w:type="paragraph" w:customStyle="1" w:styleId="WW-Caption">
    <w:name w:val="WW-Caption"/>
    <w:basedOn w:val="prastasis"/>
    <w:rsid w:val="00733A68"/>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rsid w:val="00733A68"/>
    <w:rPr>
      <w:rFonts w:cs="Times New Roman"/>
      <w:sz w:val="16"/>
      <w:szCs w:val="16"/>
    </w:rPr>
  </w:style>
  <w:style w:type="paragraph" w:styleId="Komentarotekstas">
    <w:name w:val="annotation text"/>
    <w:basedOn w:val="prastasis"/>
    <w:link w:val="KomentarotekstasDiagrama"/>
    <w:rsid w:val="00733A68"/>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733A68"/>
    <w:rPr>
      <w:rFonts w:ascii="Times New Roman" w:eastAsia="Times New Roman" w:hAnsi="Times New Roman" w:cs="Times New Roman"/>
      <w:sz w:val="20"/>
      <w:szCs w:val="20"/>
      <w:lang w:eastAsia="lt-LT"/>
    </w:rPr>
  </w:style>
  <w:style w:type="paragraph" w:customStyle="1" w:styleId="BodyText2">
    <w:name w:val="Body Text2"/>
    <w:rsid w:val="00733A68"/>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rsid w:val="00733A68"/>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rsid w:val="00733A68"/>
    <w:rPr>
      <w:rFonts w:ascii="Times New Roman" w:eastAsia="Times New Roman" w:hAnsi="Times New Roman" w:cs="Times New Roman"/>
      <w:b/>
      <w:bCs/>
      <w:sz w:val="20"/>
      <w:szCs w:val="20"/>
      <w:lang w:eastAsia="lt-LT"/>
    </w:rPr>
  </w:style>
  <w:style w:type="paragraph" w:customStyle="1" w:styleId="BodyText3">
    <w:name w:val="Body Text3"/>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5">
    <w:name w:val="Body text (5)_"/>
    <w:link w:val="Bodytext50"/>
    <w:locked/>
    <w:rsid w:val="00733A68"/>
    <w:rPr>
      <w:spacing w:val="-1"/>
      <w:sz w:val="16"/>
      <w:szCs w:val="16"/>
      <w:shd w:val="clear" w:color="auto" w:fill="FFFFFF"/>
    </w:rPr>
  </w:style>
  <w:style w:type="paragraph" w:customStyle="1" w:styleId="Bodytext50">
    <w:name w:val="Body text (5)"/>
    <w:basedOn w:val="prastasis"/>
    <w:link w:val="Bodytext5"/>
    <w:rsid w:val="00733A68"/>
    <w:pPr>
      <w:shd w:val="clear" w:color="auto" w:fill="FFFFFF"/>
      <w:spacing w:after="0" w:line="0" w:lineRule="atLeast"/>
    </w:pPr>
    <w:rPr>
      <w:spacing w:val="-1"/>
      <w:sz w:val="16"/>
      <w:szCs w:val="16"/>
    </w:rPr>
  </w:style>
  <w:style w:type="character" w:customStyle="1" w:styleId="Bodytext4">
    <w:name w:val="Body text (4)_"/>
    <w:link w:val="Bodytext40"/>
    <w:locked/>
    <w:rsid w:val="00733A68"/>
    <w:rPr>
      <w:spacing w:val="1"/>
      <w:sz w:val="18"/>
      <w:szCs w:val="18"/>
      <w:shd w:val="clear" w:color="auto" w:fill="FFFFFF"/>
    </w:rPr>
  </w:style>
  <w:style w:type="paragraph" w:customStyle="1" w:styleId="Bodytext40">
    <w:name w:val="Body text (4)"/>
    <w:basedOn w:val="prastasis"/>
    <w:link w:val="Bodytext4"/>
    <w:rsid w:val="00733A68"/>
    <w:pPr>
      <w:shd w:val="clear" w:color="auto" w:fill="FFFFFF"/>
      <w:spacing w:after="0" w:line="0" w:lineRule="atLeast"/>
      <w:ind w:hanging="460"/>
    </w:pPr>
    <w:rPr>
      <w:spacing w:val="1"/>
      <w:sz w:val="18"/>
      <w:szCs w:val="18"/>
    </w:rPr>
  </w:style>
  <w:style w:type="character" w:customStyle="1" w:styleId="Bodytext0">
    <w:name w:val="Body text_"/>
    <w:link w:val="BodyText41"/>
    <w:rsid w:val="00733A68"/>
    <w:rPr>
      <w:spacing w:val="13"/>
      <w:sz w:val="18"/>
      <w:szCs w:val="18"/>
      <w:shd w:val="clear" w:color="auto" w:fill="FFFFFF"/>
    </w:rPr>
  </w:style>
  <w:style w:type="paragraph" w:customStyle="1" w:styleId="BodyText41">
    <w:name w:val="Body Text4"/>
    <w:basedOn w:val="prastasis"/>
    <w:link w:val="Bodytext0"/>
    <w:rsid w:val="00733A68"/>
    <w:pPr>
      <w:shd w:val="clear" w:color="auto" w:fill="FFFFFF"/>
      <w:spacing w:after="0" w:line="403" w:lineRule="exact"/>
      <w:ind w:hanging="1500"/>
      <w:jc w:val="center"/>
    </w:pPr>
    <w:rPr>
      <w:spacing w:val="13"/>
      <w:sz w:val="18"/>
      <w:szCs w:val="18"/>
    </w:rPr>
  </w:style>
  <w:style w:type="character" w:customStyle="1" w:styleId="Bodytext30">
    <w:name w:val="Body text (3)_"/>
    <w:link w:val="Bodytext31"/>
    <w:rsid w:val="00733A68"/>
    <w:rPr>
      <w:spacing w:val="12"/>
      <w:sz w:val="14"/>
      <w:szCs w:val="14"/>
      <w:shd w:val="clear" w:color="auto" w:fill="FFFFFF"/>
    </w:rPr>
  </w:style>
  <w:style w:type="paragraph" w:customStyle="1" w:styleId="Bodytext31">
    <w:name w:val="Body text (3)"/>
    <w:basedOn w:val="prastasis"/>
    <w:link w:val="Bodytext30"/>
    <w:rsid w:val="00733A68"/>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733A68"/>
    <w:rPr>
      <w:spacing w:val="-7"/>
      <w:sz w:val="21"/>
      <w:szCs w:val="21"/>
      <w:shd w:val="clear" w:color="auto" w:fill="FFFFFF"/>
    </w:rPr>
  </w:style>
  <w:style w:type="paragraph" w:customStyle="1" w:styleId="Bodytext100">
    <w:name w:val="Body text (10)"/>
    <w:basedOn w:val="prastasis"/>
    <w:link w:val="Bodytext10"/>
    <w:rsid w:val="00733A68"/>
    <w:pPr>
      <w:shd w:val="clear" w:color="auto" w:fill="FFFFFF"/>
      <w:spacing w:after="0" w:line="0" w:lineRule="atLeast"/>
    </w:pPr>
    <w:rPr>
      <w:spacing w:val="-7"/>
      <w:sz w:val="21"/>
      <w:szCs w:val="21"/>
    </w:rPr>
  </w:style>
  <w:style w:type="character" w:customStyle="1" w:styleId="Bodytext11">
    <w:name w:val="Body text (11)_"/>
    <w:link w:val="Bodytext110"/>
    <w:rsid w:val="00733A68"/>
    <w:rPr>
      <w:spacing w:val="4"/>
      <w:sz w:val="21"/>
      <w:szCs w:val="21"/>
      <w:shd w:val="clear" w:color="auto" w:fill="FFFFFF"/>
    </w:rPr>
  </w:style>
  <w:style w:type="paragraph" w:customStyle="1" w:styleId="BodyText17">
    <w:name w:val="Body Text17"/>
    <w:basedOn w:val="prastasis"/>
    <w:rsid w:val="00733A68"/>
    <w:pPr>
      <w:shd w:val="clear" w:color="auto" w:fill="FFFFFF"/>
      <w:spacing w:after="0" w:line="0" w:lineRule="atLeast"/>
      <w:ind w:hanging="620"/>
    </w:pPr>
    <w:rPr>
      <w:rFonts w:ascii="Times New Roman" w:eastAsia="Times New Roman" w:hAnsi="Times New Roman" w:cs="Times New Roman"/>
      <w:color w:val="000000"/>
      <w:spacing w:val="3"/>
      <w:sz w:val="21"/>
      <w:szCs w:val="21"/>
      <w:lang w:eastAsia="lt-LT"/>
    </w:rPr>
  </w:style>
  <w:style w:type="paragraph" w:customStyle="1" w:styleId="Bodytext110">
    <w:name w:val="Body text (11)"/>
    <w:basedOn w:val="prastasis"/>
    <w:link w:val="Bodytext11"/>
    <w:rsid w:val="00733A68"/>
    <w:pPr>
      <w:shd w:val="clear" w:color="auto" w:fill="FFFFFF"/>
      <w:spacing w:before="300" w:after="300" w:line="0" w:lineRule="atLeast"/>
    </w:pPr>
    <w:rPr>
      <w:spacing w:val="4"/>
      <w:sz w:val="21"/>
      <w:szCs w:val="21"/>
    </w:rPr>
  </w:style>
  <w:style w:type="character" w:customStyle="1" w:styleId="Bodytext475ptSmallCaps">
    <w:name w:val="Body text (4) + 7;5 pt;Small Caps"/>
    <w:rsid w:val="00733A68"/>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Pagrindinistekstas1">
    <w:name w:val="Pagrindinis tekstas1"/>
    <w:link w:val="BodytextChar"/>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Spacing1pt5">
    <w:name w:val="Body text + Spacing 1 pt5"/>
    <w:uiPriority w:val="99"/>
    <w:rsid w:val="00733A68"/>
    <w:rPr>
      <w:rFonts w:ascii="Times New Roman" w:hAnsi="Times New Roman" w:cs="Times New Roman"/>
      <w:spacing w:val="30"/>
      <w:sz w:val="20"/>
      <w:szCs w:val="20"/>
      <w:lang w:val="en-GB" w:eastAsia="ar-SA"/>
    </w:rPr>
  </w:style>
  <w:style w:type="character" w:customStyle="1" w:styleId="BodytextChar">
    <w:name w:val="Body text Char"/>
    <w:link w:val="Pagrindinistekstas1"/>
    <w:rsid w:val="00733A68"/>
    <w:rPr>
      <w:rFonts w:ascii="TimesLT" w:eastAsia="Times New Roman" w:hAnsi="TimesLT" w:cs="Times New Roman"/>
      <w:sz w:val="20"/>
      <w:szCs w:val="20"/>
      <w:lang w:val="en-US"/>
    </w:rPr>
  </w:style>
  <w:style w:type="character" w:customStyle="1" w:styleId="WW-Absatz-Standardschriftart11111111111111111111111111111111111">
    <w:name w:val="WW-Absatz-Standardschriftart11111111111111111111111111111111111"/>
    <w:rsid w:val="00733A68"/>
  </w:style>
  <w:style w:type="paragraph" w:customStyle="1" w:styleId="lygmuo1">
    <w:name w:val="lygmuo 1"/>
    <w:basedOn w:val="prastasis"/>
    <w:rsid w:val="00733A68"/>
    <w:pPr>
      <w:numPr>
        <w:numId w:val="6"/>
      </w:numPr>
      <w:spacing w:after="120" w:line="240" w:lineRule="auto"/>
      <w:jc w:val="both"/>
    </w:pPr>
    <w:rPr>
      <w:rFonts w:ascii="Times New Roman" w:eastAsia="Times New Roman" w:hAnsi="Times New Roman" w:cs="Times New Roman"/>
      <w:szCs w:val="20"/>
      <w:lang w:eastAsia="lt-LT"/>
    </w:rPr>
  </w:style>
  <w:style w:type="paragraph" w:customStyle="1" w:styleId="lygmuo2">
    <w:name w:val="lygmuo 2"/>
    <w:basedOn w:val="prastasis"/>
    <w:rsid w:val="00733A68"/>
    <w:pPr>
      <w:numPr>
        <w:ilvl w:val="1"/>
        <w:numId w:val="6"/>
      </w:numPr>
      <w:spacing w:after="120" w:line="240" w:lineRule="auto"/>
      <w:jc w:val="both"/>
    </w:pPr>
    <w:rPr>
      <w:rFonts w:ascii="Times New Roman" w:eastAsia="Times New Roman" w:hAnsi="Times New Roman" w:cs="Times New Roman"/>
      <w:szCs w:val="20"/>
      <w:lang w:eastAsia="lt-LT"/>
    </w:rPr>
  </w:style>
  <w:style w:type="character" w:styleId="Vietosrezervavimoenklotekstas">
    <w:name w:val="Placeholder Text"/>
    <w:rsid w:val="00733A68"/>
    <w:rPr>
      <w:color w:val="808080"/>
    </w:rPr>
  </w:style>
  <w:style w:type="character" w:customStyle="1" w:styleId="apple-converted-space">
    <w:name w:val="apple-converted-space"/>
    <w:rsid w:val="00733A68"/>
  </w:style>
  <w:style w:type="paragraph" w:customStyle="1" w:styleId="bodyboldnospace0">
    <w:name w:val="bodyboldnospace"/>
    <w:basedOn w:val="prastasis"/>
    <w:rsid w:val="00733A68"/>
    <w:pPr>
      <w:spacing w:after="0" w:line="270" w:lineRule="atLeast"/>
    </w:pPr>
    <w:rPr>
      <w:rFonts w:ascii="Times New Roman" w:eastAsia="Times New Roman" w:hAnsi="Times New Roman" w:cs="Times New Roman"/>
      <w:b/>
      <w:bCs/>
      <w:sz w:val="23"/>
      <w:szCs w:val="23"/>
      <w:lang w:eastAsia="lt-LT"/>
    </w:rPr>
  </w:style>
  <w:style w:type="numbering" w:customStyle="1" w:styleId="NoList1">
    <w:name w:val="No List1"/>
    <w:next w:val="Sraonra"/>
    <w:uiPriority w:val="99"/>
    <w:semiHidden/>
    <w:unhideWhenUsed/>
    <w:rsid w:val="00733A68"/>
  </w:style>
  <w:style w:type="numbering" w:customStyle="1" w:styleId="CowiBulletList">
    <w:name w:val="CowiBulletList"/>
    <w:basedOn w:val="Sraonra"/>
    <w:rsid w:val="00733A68"/>
    <w:pPr>
      <w:numPr>
        <w:numId w:val="7"/>
      </w:numPr>
    </w:pPr>
  </w:style>
  <w:style w:type="paragraph" w:styleId="Sraassuenkleliais4">
    <w:name w:val="List Bullet 4"/>
    <w:basedOn w:val="prastasis"/>
    <w:uiPriority w:val="4"/>
    <w:unhideWhenUsed/>
    <w:rsid w:val="00733A68"/>
    <w:pPr>
      <w:tabs>
        <w:tab w:val="num" w:pos="1701"/>
      </w:tabs>
      <w:spacing w:after="0" w:line="240" w:lineRule="auto"/>
      <w:ind w:left="1701" w:hanging="425"/>
    </w:pPr>
    <w:rPr>
      <w:rFonts w:ascii="Times New Roman" w:eastAsia="Times New Roman" w:hAnsi="Times New Roman" w:cs="Times New Roman"/>
      <w:szCs w:val="20"/>
      <w:lang w:eastAsia="da-DK"/>
    </w:rPr>
  </w:style>
  <w:style w:type="character" w:customStyle="1" w:styleId="AntratDiagrama">
    <w:name w:val="Antraštė Diagrama"/>
    <w:aliases w:val="Beschriftung-eng Diagrama,Beschriftung-dt-Abbildung Diagrama,pav. Diagrama"/>
    <w:link w:val="Antrat"/>
    <w:rsid w:val="00733A68"/>
    <w:rPr>
      <w:rFonts w:ascii="Times New Roman" w:eastAsia="Times New Roman" w:hAnsi="Times New Roman" w:cs="Tahoma"/>
      <w:i/>
      <w:iCs/>
      <w:sz w:val="20"/>
      <w:szCs w:val="20"/>
      <w:lang w:eastAsia="lt-LT"/>
    </w:rPr>
  </w:style>
  <w:style w:type="character" w:customStyle="1" w:styleId="UnresolvedMention">
    <w:name w:val="Unresolved Mention"/>
    <w:uiPriority w:val="99"/>
    <w:semiHidden/>
    <w:unhideWhenUsed/>
    <w:rsid w:val="00733A68"/>
    <w:rPr>
      <w:color w:val="605E5C"/>
      <w:shd w:val="clear" w:color="auto" w:fill="E1DFDD"/>
    </w:rPr>
  </w:style>
  <w:style w:type="numbering" w:customStyle="1" w:styleId="NoList2">
    <w:name w:val="No List2"/>
    <w:next w:val="Sraonra"/>
    <w:uiPriority w:val="99"/>
    <w:semiHidden/>
    <w:unhideWhenUsed/>
    <w:rsid w:val="00733A68"/>
  </w:style>
  <w:style w:type="paragraph" w:customStyle="1" w:styleId="Statja">
    <w:name w:val="Statja"/>
    <w:basedOn w:val="prastasis"/>
    <w:uiPriority w:val="99"/>
    <w:rsid w:val="00733A68"/>
    <w:pPr>
      <w:tabs>
        <w:tab w:val="left" w:pos="1304"/>
        <w:tab w:val="left" w:pos="1457"/>
        <w:tab w:val="left" w:pos="1604"/>
        <w:tab w:val="left" w:pos="1757"/>
      </w:tabs>
      <w:spacing w:before="113" w:after="0" w:line="240" w:lineRule="auto"/>
      <w:ind w:left="312"/>
    </w:pPr>
    <w:rPr>
      <w:rFonts w:ascii="TimesLT" w:eastAsia="Times New Roman" w:hAnsi="TimesLT" w:cs="Times New Roman"/>
      <w:b/>
      <w:snapToGrid w:val="0"/>
      <w:sz w:val="20"/>
      <w:szCs w:val="20"/>
      <w:lang w:val="en-US"/>
    </w:rPr>
  </w:style>
  <w:style w:type="paragraph" w:customStyle="1" w:styleId="Pagrindinistekstas10">
    <w:name w:val="Pagrindinis tekstas1"/>
    <w:rsid w:val="00733A68"/>
    <w:pPr>
      <w:autoSpaceDE w:val="0"/>
      <w:autoSpaceDN w:val="0"/>
      <w:adjustRightInd w:val="0"/>
      <w:spacing w:before="60" w:after="0" w:line="240" w:lineRule="auto"/>
      <w:ind w:firstLine="312"/>
      <w:jc w:val="both"/>
    </w:pPr>
    <w:rPr>
      <w:rFonts w:ascii="TimesLT" w:eastAsia="Times New Roman" w:hAnsi="TimesLT" w:cs="Times New Roman"/>
      <w:sz w:val="20"/>
      <w:szCs w:val="20"/>
      <w:lang w:val="en-US"/>
    </w:rPr>
  </w:style>
  <w:style w:type="paragraph" w:customStyle="1" w:styleId="AAtsakymas">
    <w:name w:val="AAtsakymas"/>
    <w:basedOn w:val="prastasis"/>
    <w:uiPriority w:val="99"/>
    <w:rsid w:val="00733A68"/>
    <w:pPr>
      <w:spacing w:before="60" w:after="0" w:line="240" w:lineRule="auto"/>
      <w:jc w:val="both"/>
    </w:pPr>
    <w:rPr>
      <w:rFonts w:ascii="Times New Roman" w:eastAsia="Times New Roman" w:hAnsi="Times New Roman" w:cs="Times New Roman"/>
      <w:snapToGrid w:val="0"/>
      <w:sz w:val="24"/>
      <w:szCs w:val="20"/>
    </w:rPr>
  </w:style>
  <w:style w:type="paragraph" w:customStyle="1" w:styleId="ListParagraph1">
    <w:name w:val="List Paragraph1"/>
    <w:basedOn w:val="prastasis"/>
    <w:rsid w:val="00733A68"/>
    <w:pPr>
      <w:spacing w:before="60" w:after="0" w:line="240" w:lineRule="auto"/>
      <w:ind w:left="720"/>
    </w:pPr>
    <w:rPr>
      <w:rFonts w:ascii="Times New Roman" w:eastAsia="Times New Roman" w:hAnsi="Times New Roman" w:cs="Times New Roman"/>
      <w:sz w:val="24"/>
      <w:szCs w:val="24"/>
      <w:lang w:eastAsia="lt-LT"/>
    </w:rPr>
  </w:style>
  <w:style w:type="paragraph" w:customStyle="1" w:styleId="NoParagraphStyle">
    <w:name w:val="[No Paragraph Style]"/>
    <w:rsid w:val="00733A68"/>
    <w:pPr>
      <w:autoSpaceDE w:val="0"/>
      <w:autoSpaceDN w:val="0"/>
      <w:adjustRightInd w:val="0"/>
      <w:spacing w:before="60" w:after="0" w:line="288" w:lineRule="auto"/>
    </w:pPr>
    <w:rPr>
      <w:rFonts w:ascii="Times Roman" w:eastAsia="Times New Roman" w:hAnsi="Times Roman" w:cs="Times Roman"/>
      <w:color w:val="000000"/>
      <w:sz w:val="24"/>
      <w:szCs w:val="24"/>
      <w:lang w:val="en-US"/>
    </w:rPr>
  </w:style>
  <w:style w:type="paragraph" w:customStyle="1" w:styleId="BasicParagraph">
    <w:name w:val="[Basic Paragraph]"/>
    <w:basedOn w:val="NoParagraphStyle"/>
    <w:uiPriority w:val="99"/>
    <w:rsid w:val="00733A68"/>
    <w:pPr>
      <w:suppressAutoHyphens/>
    </w:pPr>
    <w:rPr>
      <w:rFonts w:ascii="Times New Roman" w:hAnsi="Times New Roman" w:cs="Times New Roman"/>
      <w:lang w:val="lt-LT"/>
    </w:rPr>
  </w:style>
  <w:style w:type="character" w:customStyle="1" w:styleId="FootnoteTextChar1">
    <w:name w:val="Footnote Text Char1"/>
    <w:locked/>
    <w:rsid w:val="00733A68"/>
    <w:rPr>
      <w:rFonts w:ascii="Roman PS" w:hAnsi="Roman PS"/>
      <w:lang w:val="en-US"/>
    </w:rPr>
  </w:style>
  <w:style w:type="table" w:customStyle="1" w:styleId="Lentelstinklelis1">
    <w:name w:val="Lentelės tinklelis1"/>
    <w:basedOn w:val="prastojilentel"/>
    <w:next w:val="Lentelstinklelis"/>
    <w:uiPriority w:val="39"/>
    <w:rsid w:val="00733A6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rsid w:val="00733A68"/>
    <w:pPr>
      <w:spacing w:after="0" w:line="240" w:lineRule="auto"/>
    </w:pPr>
    <w:rPr>
      <w:rFonts w:ascii="Times New Roman" w:eastAsia="Times New Roman" w:hAnsi="Times New Roman" w:cs="Times New Roman"/>
      <w:sz w:val="24"/>
      <w:szCs w:val="20"/>
    </w:rPr>
  </w:style>
  <w:style w:type="character" w:customStyle="1" w:styleId="TskChar">
    <w:name w:val="T + sk Char"/>
    <w:link w:val="Tsk"/>
    <w:locked/>
    <w:rsid w:val="00733A68"/>
    <w:rPr>
      <w:sz w:val="24"/>
      <w:szCs w:val="24"/>
      <w:lang w:eastAsia="uk-UA"/>
    </w:rPr>
  </w:style>
  <w:style w:type="paragraph" w:customStyle="1" w:styleId="Tsk">
    <w:name w:val="T + sk"/>
    <w:basedOn w:val="prastasis"/>
    <w:link w:val="TskChar"/>
    <w:qFormat/>
    <w:rsid w:val="00733A68"/>
    <w:pPr>
      <w:numPr>
        <w:ilvl w:val="1"/>
        <w:numId w:val="8"/>
      </w:numPr>
      <w:spacing w:after="0" w:line="240" w:lineRule="auto"/>
      <w:jc w:val="both"/>
    </w:pPr>
    <w:rPr>
      <w:sz w:val="24"/>
      <w:szCs w:val="24"/>
      <w:lang w:eastAsia="uk-UA"/>
    </w:rPr>
  </w:style>
  <w:style w:type="character" w:customStyle="1" w:styleId="PaveikslasChar">
    <w:name w:val="Paveikslas Char"/>
    <w:link w:val="Paveikslas"/>
    <w:locked/>
    <w:rsid w:val="00733A68"/>
    <w:rPr>
      <w:b/>
      <w:color w:val="009999"/>
      <w:sz w:val="24"/>
      <w:szCs w:val="24"/>
      <w:lang w:eastAsia="uk-UA"/>
    </w:rPr>
  </w:style>
  <w:style w:type="paragraph" w:customStyle="1" w:styleId="Paveikslas">
    <w:name w:val="Paveikslas"/>
    <w:basedOn w:val="Sraopastraipa"/>
    <w:link w:val="PaveikslasChar"/>
    <w:qFormat/>
    <w:rsid w:val="00733A68"/>
    <w:pPr>
      <w:numPr>
        <w:numId w:val="9"/>
      </w:numPr>
      <w:tabs>
        <w:tab w:val="left" w:pos="709"/>
      </w:tabs>
      <w:spacing w:after="0" w:line="240" w:lineRule="auto"/>
      <w:ind w:left="1701" w:hanging="1341"/>
    </w:pPr>
    <w:rPr>
      <w:b/>
      <w:color w:val="009999"/>
      <w:sz w:val="24"/>
      <w:szCs w:val="24"/>
      <w:lang w:eastAsia="uk-UA"/>
    </w:rPr>
  </w:style>
  <w:style w:type="paragraph" w:customStyle="1" w:styleId="tekstas">
    <w:name w:val="tekstas"/>
    <w:basedOn w:val="Tekstoblokas"/>
    <w:uiPriority w:val="99"/>
    <w:rsid w:val="00733A68"/>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733A68"/>
    <w:pPr>
      <w:tabs>
        <w:tab w:val="left" w:pos="284"/>
        <w:tab w:val="left" w:pos="993"/>
      </w:tabs>
      <w:spacing w:after="0" w:line="240" w:lineRule="auto"/>
      <w:ind w:left="450"/>
      <w:jc w:val="both"/>
    </w:pPr>
    <w:rPr>
      <w:rFonts w:ascii="Times New Roman" w:eastAsia="Times New Roman" w:hAnsi="Times New Roman" w:cs="Times New Roman"/>
      <w:b/>
      <w:sz w:val="24"/>
      <w:szCs w:val="24"/>
      <w:lang w:val="uk-UA" w:eastAsia="uk-UA"/>
    </w:rPr>
  </w:style>
  <w:style w:type="character" w:customStyle="1" w:styleId="PaprastapastraipaChar">
    <w:name w:val="Paprasta pastraipa Char"/>
    <w:link w:val="Paprastapastraipa"/>
    <w:rsid w:val="00733A68"/>
    <w:rPr>
      <w:rFonts w:ascii="Times New Roman" w:eastAsia="Times New Roman" w:hAnsi="Times New Roman" w:cs="Times New Roman"/>
      <w:b/>
      <w:sz w:val="24"/>
      <w:szCs w:val="24"/>
      <w:lang w:val="uk-UA" w:eastAsia="uk-UA"/>
    </w:rPr>
  </w:style>
  <w:style w:type="character" w:customStyle="1" w:styleId="FontStyle86">
    <w:name w:val="Font Style86"/>
    <w:rsid w:val="00733A68"/>
    <w:rPr>
      <w:rFonts w:ascii="Times New Roman" w:hAnsi="Times New Roman" w:cs="Times New Roman"/>
      <w:sz w:val="22"/>
      <w:szCs w:val="22"/>
    </w:rPr>
  </w:style>
  <w:style w:type="character" w:customStyle="1" w:styleId="FontStyle83">
    <w:name w:val="Font Style83"/>
    <w:rsid w:val="00733A68"/>
    <w:rPr>
      <w:rFonts w:ascii="Times New Roman" w:hAnsi="Times New Roman" w:cs="Times New Roman"/>
      <w:sz w:val="18"/>
      <w:szCs w:val="18"/>
    </w:rPr>
  </w:style>
  <w:style w:type="paragraph" w:customStyle="1" w:styleId="WW-BodyTextIndent21">
    <w:name w:val="WW-Body Text Indent 21"/>
    <w:basedOn w:val="prastasis"/>
    <w:rsid w:val="00733A68"/>
    <w:pPr>
      <w:tabs>
        <w:tab w:val="left" w:pos="1276"/>
      </w:tabs>
      <w:suppressAutoHyphens/>
      <w:spacing w:after="0" w:line="240" w:lineRule="auto"/>
      <w:ind w:firstLine="709"/>
      <w:jc w:val="both"/>
    </w:pPr>
    <w:rPr>
      <w:rFonts w:ascii="Times New Roman" w:eastAsia="Times New Roman" w:hAnsi="Times New Roman" w:cs="Times New Roman"/>
      <w:sz w:val="24"/>
      <w:szCs w:val="20"/>
      <w:lang w:val="en-GB" w:eastAsia="ar-SA"/>
    </w:rPr>
  </w:style>
  <w:style w:type="paragraph" w:styleId="Turinys1">
    <w:name w:val="toc 1"/>
    <w:basedOn w:val="prastasis"/>
    <w:next w:val="prastasis"/>
    <w:autoRedefine/>
    <w:uiPriority w:val="99"/>
    <w:qFormat/>
    <w:rsid w:val="00733A68"/>
    <w:pPr>
      <w:numPr>
        <w:numId w:val="11"/>
      </w:numPr>
      <w:spacing w:before="120" w:after="60" w:line="240" w:lineRule="auto"/>
      <w:outlineLvl w:val="0"/>
    </w:pPr>
    <w:rPr>
      <w:rFonts w:ascii="Times New Roman" w:eastAsia="Times New Roman" w:hAnsi="Times New Roman" w:cs="Times New Roman"/>
      <w:b/>
      <w:bCs/>
      <w:iCs/>
      <w:noProof/>
      <w:sz w:val="24"/>
      <w:szCs w:val="24"/>
      <w:lang w:eastAsia="zh-CN"/>
    </w:rPr>
  </w:style>
  <w:style w:type="paragraph" w:customStyle="1" w:styleId="C1PlainText">
    <w:name w:val="C1 Plain Text"/>
    <w:basedOn w:val="prastasis"/>
    <w:uiPriority w:val="99"/>
    <w:rsid w:val="00733A68"/>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ListItemC1">
    <w:name w:val="List Item C1"/>
    <w:basedOn w:val="prastasis"/>
    <w:uiPriority w:val="99"/>
    <w:rsid w:val="00733A68"/>
    <w:pPr>
      <w:numPr>
        <w:numId w:val="10"/>
      </w:numPr>
      <w:tabs>
        <w:tab w:val="clear" w:pos="1942"/>
      </w:tabs>
      <w:overflowPunct w:val="0"/>
      <w:autoSpaceDE w:val="0"/>
      <w:autoSpaceDN w:val="0"/>
      <w:adjustRightInd w:val="0"/>
      <w:spacing w:after="0" w:line="240" w:lineRule="auto"/>
      <w:ind w:left="1582" w:hanging="284"/>
      <w:textAlignment w:val="baseline"/>
    </w:pPr>
    <w:rPr>
      <w:rFonts w:ascii="Times New Roman" w:eastAsia="Times New Roman" w:hAnsi="Times New Roman" w:cs="Times New Roman"/>
      <w:sz w:val="24"/>
      <w:szCs w:val="24"/>
      <w:lang w:val="en-GB"/>
    </w:rPr>
  </w:style>
  <w:style w:type="paragraph" w:customStyle="1" w:styleId="statymopavad">
    <w:name w:val="Įstatymo pavad."/>
    <w:basedOn w:val="prastasis"/>
    <w:uiPriority w:val="99"/>
    <w:rsid w:val="00733A68"/>
    <w:pPr>
      <w:spacing w:after="0" w:line="360" w:lineRule="auto"/>
      <w:ind w:firstLine="720"/>
      <w:jc w:val="center"/>
    </w:pPr>
    <w:rPr>
      <w:rFonts w:ascii="TimesLT" w:eastAsia="Times New Roman" w:hAnsi="TimesLT" w:cs="Times New Roman"/>
      <w:caps/>
      <w:sz w:val="24"/>
      <w:szCs w:val="20"/>
    </w:rPr>
  </w:style>
  <w:style w:type="character" w:customStyle="1" w:styleId="Datadiena">
    <w:name w:val="Data_diena"/>
    <w:rsid w:val="00733A68"/>
  </w:style>
  <w:style w:type="character" w:customStyle="1" w:styleId="statymoNr">
    <w:name w:val="Įstatymo Nr."/>
    <w:rsid w:val="00733A68"/>
    <w:rPr>
      <w:rFonts w:ascii="HelveticaLT" w:hAnsi="HelveticaLT"/>
    </w:rPr>
  </w:style>
  <w:style w:type="character" w:customStyle="1" w:styleId="Datamnuo">
    <w:name w:val="Data_mënuo"/>
    <w:rsid w:val="00733A68"/>
    <w:rPr>
      <w:rFonts w:ascii="HelveticaLT" w:hAnsi="HelveticaLT"/>
      <w:sz w:val="24"/>
    </w:rPr>
  </w:style>
  <w:style w:type="character" w:customStyle="1" w:styleId="Datametai">
    <w:name w:val="Data_metai"/>
    <w:rsid w:val="00733A68"/>
  </w:style>
  <w:style w:type="character" w:customStyle="1" w:styleId="dpav">
    <w:name w:val="dpav"/>
    <w:rsid w:val="00733A68"/>
    <w:rPr>
      <w:sz w:val="26"/>
      <w:szCs w:val="26"/>
    </w:rPr>
  </w:style>
  <w:style w:type="character" w:customStyle="1" w:styleId="deilnr">
    <w:name w:val="deilnr"/>
    <w:rsid w:val="00733A68"/>
  </w:style>
  <w:style w:type="character" w:customStyle="1" w:styleId="ddat">
    <w:name w:val="ddat"/>
    <w:rsid w:val="00733A68"/>
  </w:style>
  <w:style w:type="character" w:customStyle="1" w:styleId="dnr">
    <w:name w:val="dnr"/>
    <w:rsid w:val="00733A68"/>
  </w:style>
  <w:style w:type="character" w:customStyle="1" w:styleId="dtip">
    <w:name w:val="dtip"/>
    <w:rsid w:val="00733A68"/>
  </w:style>
  <w:style w:type="paragraph" w:customStyle="1" w:styleId="text0">
    <w:name w:val="text"/>
    <w:basedOn w:val="prastasis"/>
    <w:uiPriority w:val="99"/>
    <w:rsid w:val="00733A68"/>
    <w:pPr>
      <w:spacing w:before="100" w:beforeAutospacing="1" w:after="100" w:afterAutospacing="1" w:line="240" w:lineRule="auto"/>
      <w:jc w:val="both"/>
    </w:pPr>
    <w:rPr>
      <w:rFonts w:ascii="Arial" w:eastAsia="Times New Roman" w:hAnsi="Arial" w:cs="Arial"/>
      <w:color w:val="000000"/>
      <w:sz w:val="20"/>
      <w:szCs w:val="20"/>
      <w:lang w:val="en-US"/>
    </w:rPr>
  </w:style>
  <w:style w:type="paragraph" w:customStyle="1" w:styleId="DefaultParagraphFont1">
    <w:name w:val="Default Paragraph Font1"/>
    <w:next w:val="prastasis"/>
    <w:uiPriority w:val="99"/>
    <w:rsid w:val="00733A68"/>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drys">
    <w:name w:val="drys"/>
    <w:rsid w:val="00733A68"/>
  </w:style>
  <w:style w:type="character" w:customStyle="1" w:styleId="body1">
    <w:name w:val="body1"/>
    <w:rsid w:val="00733A68"/>
    <w:rPr>
      <w:rFonts w:ascii="Verdana" w:hAnsi="Verdana" w:hint="default"/>
      <w:color w:val="000000"/>
      <w:sz w:val="15"/>
      <w:szCs w:val="15"/>
    </w:rPr>
  </w:style>
  <w:style w:type="paragraph" w:customStyle="1" w:styleId="Style17">
    <w:name w:val="Style17"/>
    <w:basedOn w:val="prastasis"/>
    <w:uiPriority w:val="99"/>
    <w:rsid w:val="00733A68"/>
    <w:pPr>
      <w:widowControl w:val="0"/>
      <w:autoSpaceDE w:val="0"/>
      <w:autoSpaceDN w:val="0"/>
      <w:adjustRightInd w:val="0"/>
      <w:spacing w:after="0" w:line="269" w:lineRule="exact"/>
      <w:ind w:firstLine="288"/>
    </w:pPr>
    <w:rPr>
      <w:rFonts w:ascii="Times New Roman" w:eastAsia="Times New Roman" w:hAnsi="Times New Roman" w:cs="Times New Roman"/>
      <w:sz w:val="24"/>
      <w:szCs w:val="24"/>
      <w:lang w:eastAsia="lt-LT"/>
    </w:rPr>
  </w:style>
  <w:style w:type="character" w:customStyle="1" w:styleId="statymonr0">
    <w:name w:val="statymonr"/>
    <w:rsid w:val="00733A68"/>
  </w:style>
  <w:style w:type="paragraph" w:styleId="Turinioantrat">
    <w:name w:val="TOC Heading"/>
    <w:basedOn w:val="Antrat1"/>
    <w:next w:val="prastasis"/>
    <w:uiPriority w:val="39"/>
    <w:unhideWhenUsed/>
    <w:qFormat/>
    <w:rsid w:val="00733A68"/>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styleId="Turinys2">
    <w:name w:val="toc 2"/>
    <w:basedOn w:val="prastasis"/>
    <w:next w:val="prastasis"/>
    <w:autoRedefine/>
    <w:uiPriority w:val="39"/>
    <w:unhideWhenUsed/>
    <w:qFormat/>
    <w:rsid w:val="00733A68"/>
    <w:pPr>
      <w:spacing w:before="120" w:after="0" w:line="240" w:lineRule="auto"/>
      <w:ind w:left="200"/>
    </w:pPr>
    <w:rPr>
      <w:rFonts w:ascii="Calibri" w:eastAsia="Times New Roman" w:hAnsi="Calibri" w:cs="Times New Roman"/>
      <w:b/>
      <w:bCs/>
      <w:lang w:eastAsia="zh-CN"/>
    </w:rPr>
  </w:style>
  <w:style w:type="paragraph" w:styleId="Turinys3">
    <w:name w:val="toc 3"/>
    <w:basedOn w:val="prastasis"/>
    <w:next w:val="prastasis"/>
    <w:autoRedefine/>
    <w:uiPriority w:val="39"/>
    <w:unhideWhenUsed/>
    <w:qFormat/>
    <w:rsid w:val="00733A68"/>
    <w:pPr>
      <w:spacing w:after="0" w:line="240" w:lineRule="auto"/>
      <w:ind w:left="400"/>
    </w:pPr>
    <w:rPr>
      <w:rFonts w:ascii="Calibri" w:eastAsia="Times New Roman" w:hAnsi="Calibri" w:cs="Times New Roman"/>
      <w:sz w:val="20"/>
      <w:szCs w:val="20"/>
      <w:lang w:eastAsia="zh-CN"/>
    </w:rPr>
  </w:style>
  <w:style w:type="paragraph" w:styleId="Turinys4">
    <w:name w:val="toc 4"/>
    <w:basedOn w:val="prastasis"/>
    <w:next w:val="prastasis"/>
    <w:autoRedefine/>
    <w:uiPriority w:val="39"/>
    <w:unhideWhenUsed/>
    <w:rsid w:val="00733A68"/>
    <w:pPr>
      <w:spacing w:after="0" w:line="240" w:lineRule="auto"/>
      <w:ind w:left="600"/>
    </w:pPr>
    <w:rPr>
      <w:rFonts w:ascii="Calibri" w:eastAsia="Times New Roman" w:hAnsi="Calibri" w:cs="Times New Roman"/>
      <w:sz w:val="20"/>
      <w:szCs w:val="20"/>
      <w:lang w:eastAsia="zh-CN"/>
    </w:rPr>
  </w:style>
  <w:style w:type="paragraph" w:styleId="Turinys5">
    <w:name w:val="toc 5"/>
    <w:basedOn w:val="prastasis"/>
    <w:next w:val="prastasis"/>
    <w:autoRedefine/>
    <w:uiPriority w:val="39"/>
    <w:unhideWhenUsed/>
    <w:rsid w:val="00733A68"/>
    <w:pPr>
      <w:spacing w:after="0" w:line="240" w:lineRule="auto"/>
      <w:ind w:left="800"/>
    </w:pPr>
    <w:rPr>
      <w:rFonts w:ascii="Calibri" w:eastAsia="Times New Roman" w:hAnsi="Calibri" w:cs="Times New Roman"/>
      <w:sz w:val="20"/>
      <w:szCs w:val="20"/>
      <w:lang w:eastAsia="zh-CN"/>
    </w:rPr>
  </w:style>
  <w:style w:type="paragraph" w:styleId="Turinys6">
    <w:name w:val="toc 6"/>
    <w:basedOn w:val="prastasis"/>
    <w:next w:val="prastasis"/>
    <w:autoRedefine/>
    <w:uiPriority w:val="39"/>
    <w:unhideWhenUsed/>
    <w:rsid w:val="00733A68"/>
    <w:pPr>
      <w:spacing w:after="0" w:line="240" w:lineRule="auto"/>
      <w:ind w:left="1000"/>
    </w:pPr>
    <w:rPr>
      <w:rFonts w:ascii="Calibri" w:eastAsia="Times New Roman" w:hAnsi="Calibri" w:cs="Times New Roman"/>
      <w:sz w:val="20"/>
      <w:szCs w:val="20"/>
      <w:lang w:eastAsia="zh-CN"/>
    </w:rPr>
  </w:style>
  <w:style w:type="paragraph" w:styleId="Turinys7">
    <w:name w:val="toc 7"/>
    <w:basedOn w:val="prastasis"/>
    <w:next w:val="prastasis"/>
    <w:autoRedefine/>
    <w:uiPriority w:val="39"/>
    <w:unhideWhenUsed/>
    <w:rsid w:val="00733A68"/>
    <w:pPr>
      <w:spacing w:after="0" w:line="240" w:lineRule="auto"/>
      <w:ind w:left="1200"/>
    </w:pPr>
    <w:rPr>
      <w:rFonts w:ascii="Calibri" w:eastAsia="Times New Roman" w:hAnsi="Calibri" w:cs="Times New Roman"/>
      <w:sz w:val="20"/>
      <w:szCs w:val="20"/>
      <w:lang w:eastAsia="zh-CN"/>
    </w:rPr>
  </w:style>
  <w:style w:type="paragraph" w:styleId="Turinys8">
    <w:name w:val="toc 8"/>
    <w:basedOn w:val="prastasis"/>
    <w:next w:val="prastasis"/>
    <w:autoRedefine/>
    <w:uiPriority w:val="39"/>
    <w:unhideWhenUsed/>
    <w:rsid w:val="00733A68"/>
    <w:pPr>
      <w:spacing w:after="0" w:line="240" w:lineRule="auto"/>
      <w:ind w:left="1400"/>
    </w:pPr>
    <w:rPr>
      <w:rFonts w:ascii="Calibri" w:eastAsia="Times New Roman" w:hAnsi="Calibri" w:cs="Times New Roman"/>
      <w:sz w:val="20"/>
      <w:szCs w:val="20"/>
      <w:lang w:eastAsia="zh-CN"/>
    </w:rPr>
  </w:style>
  <w:style w:type="paragraph" w:styleId="Turinys9">
    <w:name w:val="toc 9"/>
    <w:basedOn w:val="prastasis"/>
    <w:next w:val="prastasis"/>
    <w:autoRedefine/>
    <w:uiPriority w:val="39"/>
    <w:unhideWhenUsed/>
    <w:rsid w:val="00733A68"/>
    <w:pPr>
      <w:spacing w:after="0" w:line="240" w:lineRule="auto"/>
      <w:ind w:left="1600"/>
    </w:pPr>
    <w:rPr>
      <w:rFonts w:ascii="Calibri" w:eastAsia="Times New Roman" w:hAnsi="Calibri" w:cs="Times New Roman"/>
      <w:sz w:val="20"/>
      <w:szCs w:val="20"/>
      <w:lang w:eastAsia="zh-CN"/>
    </w:rPr>
  </w:style>
  <w:style w:type="character" w:customStyle="1" w:styleId="normal-c-c0">
    <w:name w:val="normal-c-c0"/>
    <w:rsid w:val="00733A68"/>
  </w:style>
  <w:style w:type="character" w:customStyle="1" w:styleId="normal-c">
    <w:name w:val="normal-c"/>
    <w:rsid w:val="00733A68"/>
  </w:style>
  <w:style w:type="character" w:customStyle="1" w:styleId="res">
    <w:name w:val="res"/>
    <w:rsid w:val="00733A68"/>
  </w:style>
  <w:style w:type="paragraph" w:customStyle="1" w:styleId="antrpaveiksl">
    <w:name w:val="antr paveiksl"/>
    <w:basedOn w:val="prastasis"/>
    <w:link w:val="antrpaveikslDiagrama"/>
    <w:qFormat/>
    <w:rsid w:val="00733A68"/>
    <w:pPr>
      <w:spacing w:after="0" w:line="240" w:lineRule="auto"/>
    </w:pPr>
    <w:rPr>
      <w:rFonts w:ascii="Times New Roman" w:eastAsia="Times New Roman" w:hAnsi="Times New Roman" w:cs="Times New Roman"/>
      <w:i/>
      <w:sz w:val="24"/>
      <w:szCs w:val="24"/>
      <w:lang w:val="en-US"/>
    </w:rPr>
  </w:style>
  <w:style w:type="character" w:customStyle="1" w:styleId="antrpaveikslDiagrama">
    <w:name w:val="antr paveiksl Diagrama"/>
    <w:link w:val="antrpaveiksl"/>
    <w:rsid w:val="00733A68"/>
    <w:rPr>
      <w:rFonts w:ascii="Times New Roman" w:eastAsia="Times New Roman" w:hAnsi="Times New Roman" w:cs="Times New Roman"/>
      <w:i/>
      <w:sz w:val="24"/>
      <w:szCs w:val="24"/>
      <w:lang w:val="en-US"/>
    </w:rPr>
  </w:style>
  <w:style w:type="paragraph" w:customStyle="1" w:styleId="Lentelsturinys">
    <w:name w:val="Lentelės turinys"/>
    <w:basedOn w:val="prastasis"/>
    <w:rsid w:val="00733A68"/>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Prezidentas">
    <w:name w:val="Prezidentas"/>
    <w:uiPriority w:val="99"/>
    <w:rsid w:val="00733A68"/>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character" w:customStyle="1" w:styleId="WW8Num11z1">
    <w:name w:val="WW8Num11z1"/>
    <w:rsid w:val="00733A68"/>
    <w:rPr>
      <w:rFonts w:ascii="Courier New" w:hAnsi="Courier New"/>
    </w:rPr>
  </w:style>
  <w:style w:type="character" w:customStyle="1" w:styleId="BodyTextIndentChar1">
    <w:name w:val="Body Text Indent Char1"/>
    <w:locked/>
    <w:rsid w:val="00733A68"/>
    <w:rPr>
      <w:sz w:val="22"/>
      <w:lang w:eastAsia="zh-CN"/>
    </w:rPr>
  </w:style>
  <w:style w:type="paragraph" w:customStyle="1" w:styleId="WW-TableContents11111111">
    <w:name w:val="WW-Table Contents11111111"/>
    <w:basedOn w:val="Pagrindinistekstas"/>
    <w:uiPriority w:val="99"/>
    <w:rsid w:val="00733A68"/>
    <w:pPr>
      <w:widowControl w:val="0"/>
      <w:suppressLineNumbers/>
      <w:adjustRightInd/>
      <w:spacing w:after="120" w:line="240" w:lineRule="auto"/>
      <w:textAlignment w:val="auto"/>
    </w:pPr>
    <w:rPr>
      <w:szCs w:val="24"/>
      <w:lang w:val="en-GB" w:eastAsia="ar-SA"/>
    </w:rPr>
  </w:style>
  <w:style w:type="paragraph" w:customStyle="1" w:styleId="Hipersaitas1">
    <w:name w:val="Hipersait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centr">
    <w:name w:val="lentacentr"/>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left">
    <w:name w:val="lentalef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paragraphstyle0">
    <w:name w:val="noparagraphstyle"/>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Char">
    <w:name w:val="Body text Char Char"/>
    <w:locked/>
    <w:rsid w:val="00733A68"/>
    <w:rPr>
      <w:rFonts w:ascii="TimesLT" w:hAnsi="TimesLT" w:cs="Arial Unicode MS"/>
      <w:lang w:val="en-US" w:eastAsia="en-US" w:bidi="ar-SA"/>
    </w:rPr>
  </w:style>
  <w:style w:type="paragraph" w:customStyle="1" w:styleId="AKlausimas">
    <w:name w:val="AKlausimas"/>
    <w:uiPriority w:val="99"/>
    <w:rsid w:val="00733A68"/>
    <w:pPr>
      <w:spacing w:after="0" w:line="240" w:lineRule="auto"/>
      <w:ind w:firstLine="312"/>
      <w:jc w:val="both"/>
    </w:pPr>
    <w:rPr>
      <w:rFonts w:ascii="Times New Roman" w:eastAsia="Times New Roman" w:hAnsi="Times New Roman" w:cs="Arial Unicode MS"/>
      <w:b/>
      <w:i/>
      <w:sz w:val="20"/>
      <w:szCs w:val="20"/>
      <w:lang w:eastAsia="lt-LT"/>
    </w:rPr>
  </w:style>
  <w:style w:type="paragraph" w:customStyle="1" w:styleId="Style">
    <w:name w:val="Style"/>
    <w:uiPriority w:val="99"/>
    <w:rsid w:val="00733A6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styleId="HTMLspausdinimomainl">
    <w:name w:val="HTML Typewriter"/>
    <w:rsid w:val="00733A68"/>
    <w:rPr>
      <w:rFonts w:ascii="Courier New" w:hAnsi="Courier New" w:cs="Courier New"/>
      <w:sz w:val="20"/>
      <w:szCs w:val="20"/>
    </w:rPr>
  </w:style>
  <w:style w:type="character" w:customStyle="1" w:styleId="temos">
    <w:name w:val="temos"/>
    <w:rsid w:val="00733A68"/>
    <w:rPr>
      <w:rFonts w:cs="Times New Roman"/>
    </w:rPr>
  </w:style>
  <w:style w:type="paragraph" w:customStyle="1" w:styleId="xl51">
    <w:name w:val="xl51"/>
    <w:basedOn w:val="prastasis"/>
    <w:uiPriority w:val="99"/>
    <w:rsid w:val="00733A6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harChar11">
    <w:name w:val="Char Char11"/>
    <w:rsid w:val="00733A68"/>
    <w:rPr>
      <w:rFonts w:ascii="Times New Roman" w:hAnsi="Times New Roman" w:cs="Times New Roman"/>
      <w:b/>
      <w:sz w:val="20"/>
      <w:szCs w:val="20"/>
      <w:lang w:eastAsia="zh-CN"/>
    </w:rPr>
  </w:style>
  <w:style w:type="paragraph" w:customStyle="1" w:styleId="Formule">
    <w:name w:val="Formule"/>
    <w:basedOn w:val="prastasis"/>
    <w:uiPriority w:val="99"/>
    <w:rsid w:val="00733A68"/>
    <w:pPr>
      <w:widowControl w:val="0"/>
      <w:autoSpaceDE w:val="0"/>
      <w:autoSpaceDN w:val="0"/>
      <w:adjustRightInd w:val="0"/>
      <w:spacing w:before="240" w:after="240" w:line="240" w:lineRule="auto"/>
      <w:jc w:val="center"/>
    </w:pPr>
    <w:rPr>
      <w:rFonts w:ascii="Times New Roman" w:eastAsia="Times New Roman" w:hAnsi="Times New Roman" w:cs="Times New Roman"/>
      <w:szCs w:val="20"/>
      <w:lang w:eastAsia="lt-LT"/>
    </w:rPr>
  </w:style>
  <w:style w:type="character" w:customStyle="1" w:styleId="CharChar6">
    <w:name w:val="Char Char6"/>
    <w:rsid w:val="00733A68"/>
    <w:rPr>
      <w:rFonts w:ascii="Times New Roman" w:hAnsi="Times New Roman" w:cs="Times New Roman"/>
      <w:sz w:val="24"/>
      <w:szCs w:val="24"/>
    </w:rPr>
  </w:style>
  <w:style w:type="paragraph" w:customStyle="1" w:styleId="root">
    <w:name w:val="roo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harChar3">
    <w:name w:val="Char Char3"/>
    <w:rsid w:val="00733A68"/>
    <w:rPr>
      <w:rFonts w:ascii="Courier New" w:hAnsi="Courier New" w:cs="Courier New"/>
      <w:sz w:val="20"/>
      <w:szCs w:val="20"/>
      <w:lang w:eastAsia="lt-LT"/>
    </w:rPr>
  </w:style>
  <w:style w:type="paragraph" w:customStyle="1" w:styleId="patvirtinta0">
    <w:name w:val="patvirtint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punktis">
    <w:name w:val="Papunktis"/>
    <w:basedOn w:val="Tekstoblokas"/>
    <w:uiPriority w:val="99"/>
    <w:rsid w:val="00733A68"/>
    <w:pPr>
      <w:spacing w:line="240" w:lineRule="auto"/>
      <w:ind w:left="0" w:right="-1" w:firstLine="709"/>
      <w:jc w:val="both"/>
    </w:pPr>
    <w:rPr>
      <w:b/>
      <w:i/>
      <w:sz w:val="24"/>
      <w:u w:val="single"/>
      <w:lang w:val="lt-LT"/>
    </w:rPr>
  </w:style>
  <w:style w:type="paragraph" w:customStyle="1" w:styleId="statymopavad0">
    <w:name w:val="statymopavad"/>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ametai0">
    <w:name w:val="datametai"/>
    <w:rsid w:val="00733A68"/>
    <w:rPr>
      <w:rFonts w:cs="Times New Roman"/>
    </w:rPr>
  </w:style>
  <w:style w:type="character" w:customStyle="1" w:styleId="datamnuo0">
    <w:name w:val="datamnuo"/>
    <w:rsid w:val="00733A68"/>
    <w:rPr>
      <w:rFonts w:cs="Times New Roman"/>
    </w:rPr>
  </w:style>
  <w:style w:type="character" w:customStyle="1" w:styleId="datadiena0">
    <w:name w:val="datadiena"/>
    <w:rsid w:val="00733A68"/>
    <w:rPr>
      <w:rFonts w:cs="Times New Roman"/>
    </w:rPr>
  </w:style>
  <w:style w:type="paragraph" w:customStyle="1" w:styleId="centrboldm">
    <w:name w:val="centrboldm"/>
    <w:basedOn w:val="prastasis"/>
    <w:uiPriority w:val="99"/>
    <w:rsid w:val="00733A68"/>
    <w:pPr>
      <w:snapToGrid w:val="0"/>
      <w:spacing w:after="0" w:line="240" w:lineRule="auto"/>
      <w:jc w:val="center"/>
    </w:pPr>
    <w:rPr>
      <w:rFonts w:ascii="TimesLT" w:eastAsia="Times New Roman" w:hAnsi="TimesLT" w:cs="TimesLT"/>
      <w:b/>
      <w:bCs/>
      <w:sz w:val="20"/>
      <w:szCs w:val="20"/>
      <w:lang w:val="en-GB"/>
    </w:rPr>
  </w:style>
  <w:style w:type="character" w:customStyle="1" w:styleId="highlight4">
    <w:name w:val="highlight4"/>
    <w:rsid w:val="00733A68"/>
    <w:rPr>
      <w:rFonts w:cs="Times New Roman"/>
      <w:color w:val="666666"/>
    </w:rPr>
  </w:style>
  <w:style w:type="paragraph" w:customStyle="1" w:styleId="linija0">
    <w:name w:val="linij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ffiliation">
    <w:name w:val="affiliation"/>
    <w:rsid w:val="00733A68"/>
    <w:rPr>
      <w:rFonts w:cs="Times New Roman"/>
    </w:rPr>
  </w:style>
  <w:style w:type="character" w:styleId="HTMLcitata">
    <w:name w:val="HTML Cite"/>
    <w:uiPriority w:val="99"/>
    <w:rsid w:val="00733A68"/>
    <w:rPr>
      <w:rFonts w:cs="Times New Roman"/>
      <w:i/>
      <w:iCs/>
    </w:rPr>
  </w:style>
  <w:style w:type="character" w:customStyle="1" w:styleId="hps">
    <w:name w:val="hps"/>
    <w:uiPriority w:val="99"/>
    <w:rsid w:val="00733A68"/>
    <w:rPr>
      <w:rFonts w:cs="Times New Roman"/>
    </w:rPr>
  </w:style>
  <w:style w:type="character" w:customStyle="1" w:styleId="link-pdf">
    <w:name w:val="link-pdf"/>
    <w:uiPriority w:val="99"/>
    <w:rsid w:val="00733A68"/>
    <w:rPr>
      <w:rFonts w:cs="Times New Roman"/>
    </w:rPr>
  </w:style>
  <w:style w:type="character" w:customStyle="1" w:styleId="Diagrama1">
    <w:name w:val="Diagrama1"/>
    <w:rsid w:val="00733A68"/>
    <w:rPr>
      <w:lang w:val="en-AU" w:eastAsia="lt-LT" w:bidi="ar-SA"/>
    </w:rPr>
  </w:style>
  <w:style w:type="paragraph" w:customStyle="1" w:styleId="BodyTextIndent1">
    <w:name w:val="Body Text Indent1"/>
    <w:basedOn w:val="prastasis"/>
    <w:uiPriority w:val="99"/>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paragraph" w:customStyle="1" w:styleId="Style27">
    <w:name w:val="Style27"/>
    <w:basedOn w:val="prastasis"/>
    <w:uiPriority w:val="99"/>
    <w:rsid w:val="00733A68"/>
    <w:pPr>
      <w:widowControl w:val="0"/>
      <w:autoSpaceDE w:val="0"/>
      <w:autoSpaceDN w:val="0"/>
      <w:adjustRightInd w:val="0"/>
      <w:spacing w:after="0" w:line="271" w:lineRule="exact"/>
      <w:ind w:firstLine="283"/>
      <w:jc w:val="both"/>
    </w:pPr>
    <w:rPr>
      <w:rFonts w:ascii="Times New Roman" w:eastAsia="Times New Roman" w:hAnsi="Times New Roman" w:cs="Times New Roman"/>
      <w:sz w:val="24"/>
      <w:szCs w:val="24"/>
      <w:lang w:eastAsia="lt-LT"/>
    </w:rPr>
  </w:style>
  <w:style w:type="paragraph" w:customStyle="1" w:styleId="Style2">
    <w:name w:val="Style2"/>
    <w:basedOn w:val="prastasis"/>
    <w:rsid w:val="00733A68"/>
    <w:pPr>
      <w:widowControl w:val="0"/>
      <w:autoSpaceDE w:val="0"/>
      <w:autoSpaceDN w:val="0"/>
      <w:adjustRightInd w:val="0"/>
      <w:spacing w:after="0" w:line="240" w:lineRule="auto"/>
    </w:pPr>
    <w:rPr>
      <w:rFonts w:ascii="Arial" w:eastAsia="Times New Roman" w:hAnsi="Arial" w:cs="Times New Roman"/>
      <w:sz w:val="24"/>
      <w:szCs w:val="24"/>
      <w:lang w:eastAsia="lt-LT"/>
    </w:rPr>
  </w:style>
  <w:style w:type="character" w:customStyle="1" w:styleId="FontStyle12">
    <w:name w:val="Font Style12"/>
    <w:rsid w:val="00733A68"/>
    <w:rPr>
      <w:rFonts w:ascii="Arial" w:hAnsi="Arial" w:cs="Arial"/>
      <w:b/>
      <w:bCs/>
      <w:i/>
      <w:iCs/>
      <w:sz w:val="26"/>
      <w:szCs w:val="26"/>
    </w:rPr>
  </w:style>
  <w:style w:type="paragraph" w:customStyle="1" w:styleId="Style29">
    <w:name w:val="Style29"/>
    <w:basedOn w:val="prastasis"/>
    <w:uiPriority w:val="99"/>
    <w:rsid w:val="00733A68"/>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t-LT"/>
    </w:rPr>
  </w:style>
  <w:style w:type="paragraph" w:customStyle="1" w:styleId="Style47">
    <w:name w:val="Style47"/>
    <w:basedOn w:val="prastasis"/>
    <w:uiPriority w:val="99"/>
    <w:rsid w:val="00733A68"/>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lt-LT"/>
    </w:rPr>
  </w:style>
  <w:style w:type="paragraph" w:customStyle="1" w:styleId="Tekstas0">
    <w:name w:val="Tekstas"/>
    <w:basedOn w:val="prastasis"/>
    <w:uiPriority w:val="99"/>
    <w:rsid w:val="00733A68"/>
    <w:pPr>
      <w:widowControl w:val="0"/>
      <w:autoSpaceDE w:val="0"/>
      <w:autoSpaceDN w:val="0"/>
      <w:adjustRightInd w:val="0"/>
      <w:spacing w:after="120" w:line="240" w:lineRule="auto"/>
      <w:jc w:val="both"/>
    </w:pPr>
    <w:rPr>
      <w:rFonts w:ascii="Times New Roman" w:eastAsia="Times New Roman" w:hAnsi="Times New Roman" w:cs="Times New Roman"/>
      <w:szCs w:val="20"/>
      <w:lang w:eastAsia="lt-LT"/>
    </w:rPr>
  </w:style>
  <w:style w:type="paragraph" w:customStyle="1" w:styleId="WfxFaxNum">
    <w:name w:val="WfxFaxNum"/>
    <w:basedOn w:val="prastasis"/>
    <w:uiPriority w:val="99"/>
    <w:rsid w:val="00733A68"/>
    <w:pPr>
      <w:spacing w:after="0" w:line="240" w:lineRule="auto"/>
    </w:pPr>
    <w:rPr>
      <w:rFonts w:ascii="Times New Roman" w:eastAsia="Times New Roman" w:hAnsi="Times New Roman" w:cs="Times New Roman"/>
      <w:sz w:val="24"/>
      <w:szCs w:val="24"/>
      <w:lang w:val="en-US"/>
    </w:rPr>
  </w:style>
  <w:style w:type="character" w:customStyle="1" w:styleId="BodytextDiagrama">
    <w:name w:val="Body text Diagrama"/>
    <w:rsid w:val="00733A68"/>
    <w:rPr>
      <w:rFonts w:ascii="TimesLT" w:hAnsi="TimesLT"/>
      <w:lang w:val="en-US" w:eastAsia="en-US" w:bidi="ar-SA"/>
    </w:rPr>
  </w:style>
  <w:style w:type="character" w:customStyle="1" w:styleId="prastojitraukaDiagrama">
    <w:name w:val="Įprastoji įtrauka Diagrama"/>
    <w:aliases w:val="Normal Indent Char1 Diagrama,Normal Indent Char Char1 Diagrama,Normal Indent Char1 Char Char Char1 Diagrama,Normal Indent Char Char Char Char Char1 Diagrama,Normal Indent Char1 Char Char1 Char Char1 Diagrama"/>
    <w:link w:val="prastojitrauka"/>
    <w:locked/>
    <w:rsid w:val="00733A68"/>
    <w:rPr>
      <w:sz w:val="24"/>
      <w:lang w:val="en-GB"/>
    </w:rPr>
  </w:style>
  <w:style w:type="paragraph" w:styleId="prastojitrauka">
    <w:name w:val="Normal Indent"/>
    <w:aliases w:val="Normal Indent Char1,Normal Indent Char Char1,Normal Indent Char1 Char Char Char1,Normal Indent Char Char Char Char Char1,Normal Indent Char1 Char Char1 Char Char1,Normal Indent Char1 Char Char Char Char1 Char Char1,Normal Indent Char"/>
    <w:basedOn w:val="prastasis"/>
    <w:link w:val="prastojitraukaDiagrama"/>
    <w:unhideWhenUsed/>
    <w:rsid w:val="00733A68"/>
    <w:pPr>
      <w:spacing w:after="120" w:line="240" w:lineRule="auto"/>
      <w:ind w:left="1304"/>
    </w:pPr>
    <w:rPr>
      <w:sz w:val="24"/>
      <w:lang w:val="en-GB"/>
    </w:rPr>
  </w:style>
  <w:style w:type="character" w:customStyle="1" w:styleId="TitleChar1">
    <w:name w:val="Title Char1"/>
    <w:aliases w:val="Char Char2"/>
    <w:rsid w:val="00733A68"/>
    <w:rPr>
      <w:rFonts w:ascii="Cambria" w:eastAsia="Times New Roman" w:hAnsi="Cambria" w:cs="Times New Roman"/>
      <w:color w:val="17365D"/>
      <w:spacing w:val="5"/>
      <w:kern w:val="28"/>
      <w:sz w:val="52"/>
      <w:szCs w:val="52"/>
    </w:rPr>
  </w:style>
  <w:style w:type="character" w:customStyle="1" w:styleId="BodyBoldNoSpaceDiagrama">
    <w:name w:val="Body Bold NoSpace Diagrama"/>
    <w:link w:val="BodyBoldNoSpace"/>
    <w:locked/>
    <w:rsid w:val="00733A68"/>
    <w:rPr>
      <w:rFonts w:ascii="Times New Roman" w:eastAsia="Times New Roman" w:hAnsi="Times New Roman" w:cs="Times New Roman"/>
      <w:b/>
      <w:sz w:val="23"/>
      <w:szCs w:val="20"/>
      <w:lang w:val="en-US" w:eastAsia="lt-LT"/>
    </w:rPr>
  </w:style>
  <w:style w:type="character" w:customStyle="1" w:styleId="kvrpreviewlabelheader">
    <w:name w:val="kvrpreviewlabelheader"/>
    <w:rsid w:val="00733A68"/>
  </w:style>
  <w:style w:type="character" w:customStyle="1" w:styleId="rowvalue">
    <w:name w:val="rowvalue"/>
    <w:rsid w:val="00733A68"/>
  </w:style>
  <w:style w:type="character" w:customStyle="1" w:styleId="rowname2">
    <w:name w:val="rowname2"/>
    <w:rsid w:val="00733A68"/>
    <w:rPr>
      <w:b/>
      <w:bCs/>
    </w:rPr>
  </w:style>
  <w:style w:type="character" w:customStyle="1" w:styleId="rowname3">
    <w:name w:val="rowname3"/>
    <w:rsid w:val="00733A68"/>
    <w:rPr>
      <w:b/>
      <w:bCs/>
    </w:rPr>
  </w:style>
  <w:style w:type="character" w:customStyle="1" w:styleId="rowname4">
    <w:name w:val="rowname4"/>
    <w:rsid w:val="00733A68"/>
    <w:rPr>
      <w:b/>
      <w:bCs/>
    </w:rPr>
  </w:style>
  <w:style w:type="character" w:customStyle="1" w:styleId="rowname5">
    <w:name w:val="rowname5"/>
    <w:rsid w:val="00733A68"/>
    <w:rPr>
      <w:b/>
      <w:bCs/>
    </w:rPr>
  </w:style>
  <w:style w:type="character" w:customStyle="1" w:styleId="rowname6">
    <w:name w:val="rowname6"/>
    <w:rsid w:val="00733A68"/>
    <w:rPr>
      <w:b/>
      <w:bCs/>
    </w:rPr>
  </w:style>
  <w:style w:type="character" w:customStyle="1" w:styleId="rowname7">
    <w:name w:val="rowname7"/>
    <w:rsid w:val="00733A68"/>
    <w:rPr>
      <w:b/>
      <w:bCs/>
    </w:rPr>
  </w:style>
  <w:style w:type="character" w:customStyle="1" w:styleId="rowname8">
    <w:name w:val="rowname8"/>
    <w:rsid w:val="00733A68"/>
    <w:rPr>
      <w:b/>
      <w:bCs/>
    </w:rPr>
  </w:style>
  <w:style w:type="character" w:customStyle="1" w:styleId="res1">
    <w:name w:val="res1"/>
    <w:rsid w:val="00733A68"/>
    <w:rPr>
      <w:b/>
      <w:bCs/>
      <w:sz w:val="24"/>
      <w:szCs w:val="24"/>
    </w:rPr>
  </w:style>
  <w:style w:type="character" w:customStyle="1" w:styleId="res2">
    <w:name w:val="res2"/>
    <w:rsid w:val="00733A68"/>
    <w:rPr>
      <w:b/>
      <w:bCs/>
      <w:sz w:val="24"/>
      <w:szCs w:val="24"/>
    </w:rPr>
  </w:style>
  <w:style w:type="character" w:customStyle="1" w:styleId="res3">
    <w:name w:val="res3"/>
    <w:rsid w:val="00733A68"/>
    <w:rPr>
      <w:b/>
      <w:bCs/>
      <w:sz w:val="24"/>
      <w:szCs w:val="24"/>
    </w:rPr>
  </w:style>
  <w:style w:type="character" w:customStyle="1" w:styleId="rowname1">
    <w:name w:val="rowname1"/>
    <w:rsid w:val="00733A68"/>
    <w:rPr>
      <w:b/>
      <w:bCs/>
    </w:rPr>
  </w:style>
  <w:style w:type="character" w:customStyle="1" w:styleId="rowname9">
    <w:name w:val="rowname9"/>
    <w:rsid w:val="00733A68"/>
    <w:rPr>
      <w:b/>
      <w:bCs/>
    </w:rPr>
  </w:style>
  <w:style w:type="character" w:customStyle="1" w:styleId="copyr21">
    <w:name w:val="copyr21"/>
    <w:rsid w:val="00733A68"/>
    <w:rPr>
      <w:color w:val="666666"/>
      <w:sz w:val="17"/>
      <w:szCs w:val="17"/>
    </w:rPr>
  </w:style>
  <w:style w:type="paragraph" w:customStyle="1" w:styleId="header-item">
    <w:name w:val="header-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db-item">
    <w:name w:val="sdb-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g-binding">
    <w:name w:val="ng-binding"/>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Indent2">
    <w:name w:val="Body Text Indent2"/>
    <w:basedOn w:val="prastasis"/>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table" w:customStyle="1" w:styleId="Lentelstinklelis2">
    <w:name w:val="Lentelės tinklelis2"/>
    <w:basedOn w:val="prastojilentel"/>
    <w:next w:val="Lentelstinklelis"/>
    <w:rsid w:val="00F63585"/>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241477"/>
  </w:style>
  <w:style w:type="table" w:customStyle="1" w:styleId="Lentelstinklelis3">
    <w:name w:val="Lentelės tinklelis3"/>
    <w:basedOn w:val="prastojilentel"/>
    <w:next w:val="Lentelstinklelis"/>
    <w:rsid w:val="00241477"/>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List Paragr1 Diagrama"/>
    <w:link w:val="Sraopastraipa"/>
    <w:locked/>
    <w:rsid w:val="00241477"/>
  </w:style>
  <w:style w:type="numbering" w:customStyle="1" w:styleId="CowiBulletList1">
    <w:name w:val="CowiBulletList1"/>
    <w:basedOn w:val="Sraonra"/>
    <w:rsid w:val="00241477"/>
  </w:style>
  <w:style w:type="character" w:customStyle="1" w:styleId="Neapdorotaspaminjimas1">
    <w:name w:val="Neapdorotas paminėjimas1"/>
    <w:basedOn w:val="Numatytasispastraiposriftas"/>
    <w:uiPriority w:val="99"/>
    <w:semiHidden/>
    <w:unhideWhenUsed/>
    <w:rsid w:val="00241477"/>
    <w:rPr>
      <w:color w:val="605E5C"/>
      <w:shd w:val="clear" w:color="auto" w:fill="E1DFDD"/>
    </w:rPr>
  </w:style>
  <w:style w:type="paragraph" w:customStyle="1" w:styleId="TURINYS">
    <w:name w:val="TURINYS"/>
    <w:link w:val="TURINYSDiagrama"/>
    <w:qFormat/>
    <w:rsid w:val="00241477"/>
    <w:pPr>
      <w:numPr>
        <w:numId w:val="12"/>
      </w:numPr>
      <w:spacing w:before="240" w:after="60" w:line="240" w:lineRule="auto"/>
      <w:ind w:left="686" w:hanging="686"/>
    </w:pPr>
    <w:rPr>
      <w:rFonts w:eastAsia="Times New Roman" w:cs="Calibri"/>
      <w:b/>
      <w:sz w:val="30"/>
      <w:szCs w:val="30"/>
      <w:lang w:eastAsia="da-DK"/>
    </w:rPr>
  </w:style>
  <w:style w:type="character" w:customStyle="1" w:styleId="TURINYSDiagrama">
    <w:name w:val="TURINYS Diagrama"/>
    <w:basedOn w:val="Numatytasispastraiposriftas"/>
    <w:link w:val="TURINYS"/>
    <w:rsid w:val="00241477"/>
    <w:rPr>
      <w:rFonts w:eastAsia="Times New Roman" w:cs="Calibri"/>
      <w:b/>
      <w:sz w:val="30"/>
      <w:szCs w:val="30"/>
      <w:lang w:eastAsia="da-DK"/>
    </w:rPr>
  </w:style>
  <w:style w:type="numbering" w:customStyle="1" w:styleId="Sraonra5">
    <w:name w:val="Sąrašo nėra5"/>
    <w:next w:val="Sraonra"/>
    <w:uiPriority w:val="99"/>
    <w:semiHidden/>
    <w:unhideWhenUsed/>
    <w:rsid w:val="0007080E"/>
  </w:style>
  <w:style w:type="table" w:customStyle="1" w:styleId="Lentelstinklelis4">
    <w:name w:val="Lentelės tinklelis4"/>
    <w:basedOn w:val="prastojilentel"/>
    <w:next w:val="Lentelstinklelis"/>
    <w:rsid w:val="0007080E"/>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2">
    <w:name w:val="CowiBulletList2"/>
    <w:basedOn w:val="Sraonra"/>
    <w:rsid w:val="0007080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3144">
      <w:bodyDiv w:val="1"/>
      <w:marLeft w:val="0"/>
      <w:marRight w:val="0"/>
      <w:marTop w:val="0"/>
      <w:marBottom w:val="0"/>
      <w:divBdr>
        <w:top w:val="none" w:sz="0" w:space="0" w:color="auto"/>
        <w:left w:val="none" w:sz="0" w:space="0" w:color="auto"/>
        <w:bottom w:val="none" w:sz="0" w:space="0" w:color="auto"/>
        <w:right w:val="none" w:sz="0" w:space="0" w:color="auto"/>
      </w:divBdr>
      <w:divsChild>
        <w:div w:id="649208707">
          <w:marLeft w:val="0"/>
          <w:marRight w:val="0"/>
          <w:marTop w:val="0"/>
          <w:marBottom w:val="0"/>
          <w:divBdr>
            <w:top w:val="none" w:sz="0" w:space="0" w:color="auto"/>
            <w:left w:val="none" w:sz="0" w:space="0" w:color="auto"/>
            <w:bottom w:val="none" w:sz="0" w:space="0" w:color="auto"/>
            <w:right w:val="none" w:sz="0" w:space="0" w:color="auto"/>
          </w:divBdr>
          <w:divsChild>
            <w:div w:id="181939612">
              <w:marLeft w:val="0"/>
              <w:marRight w:val="0"/>
              <w:marTop w:val="0"/>
              <w:marBottom w:val="0"/>
              <w:divBdr>
                <w:top w:val="none" w:sz="0" w:space="0" w:color="auto"/>
                <w:left w:val="none" w:sz="0" w:space="0" w:color="auto"/>
                <w:bottom w:val="none" w:sz="0" w:space="0" w:color="auto"/>
                <w:right w:val="none" w:sz="0" w:space="0" w:color="auto"/>
              </w:divBdr>
            </w:div>
            <w:div w:id="1561401258">
              <w:marLeft w:val="0"/>
              <w:marRight w:val="0"/>
              <w:marTop w:val="0"/>
              <w:marBottom w:val="0"/>
              <w:divBdr>
                <w:top w:val="none" w:sz="0" w:space="0" w:color="auto"/>
                <w:left w:val="none" w:sz="0" w:space="0" w:color="auto"/>
                <w:bottom w:val="none" w:sz="0" w:space="0" w:color="auto"/>
                <w:right w:val="none" w:sz="0" w:space="0" w:color="auto"/>
              </w:divBdr>
            </w:div>
            <w:div w:id="1645356941">
              <w:marLeft w:val="0"/>
              <w:marRight w:val="0"/>
              <w:marTop w:val="0"/>
              <w:marBottom w:val="0"/>
              <w:divBdr>
                <w:top w:val="none" w:sz="0" w:space="0" w:color="auto"/>
                <w:left w:val="none" w:sz="0" w:space="0" w:color="auto"/>
                <w:bottom w:val="none" w:sz="0" w:space="0" w:color="auto"/>
                <w:right w:val="none" w:sz="0" w:space="0" w:color="auto"/>
              </w:divBdr>
            </w:div>
            <w:div w:id="1385328683">
              <w:marLeft w:val="0"/>
              <w:marRight w:val="0"/>
              <w:marTop w:val="0"/>
              <w:marBottom w:val="0"/>
              <w:divBdr>
                <w:top w:val="none" w:sz="0" w:space="0" w:color="auto"/>
                <w:left w:val="none" w:sz="0" w:space="0" w:color="auto"/>
                <w:bottom w:val="none" w:sz="0" w:space="0" w:color="auto"/>
                <w:right w:val="none" w:sz="0" w:space="0" w:color="auto"/>
              </w:divBdr>
            </w:div>
            <w:div w:id="1095052106">
              <w:marLeft w:val="0"/>
              <w:marRight w:val="0"/>
              <w:marTop w:val="0"/>
              <w:marBottom w:val="0"/>
              <w:divBdr>
                <w:top w:val="none" w:sz="0" w:space="0" w:color="auto"/>
                <w:left w:val="none" w:sz="0" w:space="0" w:color="auto"/>
                <w:bottom w:val="none" w:sz="0" w:space="0" w:color="auto"/>
                <w:right w:val="none" w:sz="0" w:space="0" w:color="auto"/>
              </w:divBdr>
            </w:div>
            <w:div w:id="580214558">
              <w:marLeft w:val="0"/>
              <w:marRight w:val="0"/>
              <w:marTop w:val="0"/>
              <w:marBottom w:val="0"/>
              <w:divBdr>
                <w:top w:val="none" w:sz="0" w:space="0" w:color="auto"/>
                <w:left w:val="none" w:sz="0" w:space="0" w:color="auto"/>
                <w:bottom w:val="none" w:sz="0" w:space="0" w:color="auto"/>
                <w:right w:val="none" w:sz="0" w:space="0" w:color="auto"/>
              </w:divBdr>
            </w:div>
          </w:divsChild>
        </w:div>
        <w:div w:id="1639453291">
          <w:marLeft w:val="0"/>
          <w:marRight w:val="0"/>
          <w:marTop w:val="0"/>
          <w:marBottom w:val="0"/>
          <w:divBdr>
            <w:top w:val="none" w:sz="0" w:space="0" w:color="auto"/>
            <w:left w:val="none" w:sz="0" w:space="0" w:color="auto"/>
            <w:bottom w:val="none" w:sz="0" w:space="0" w:color="auto"/>
            <w:right w:val="none" w:sz="0" w:space="0" w:color="auto"/>
          </w:divBdr>
          <w:divsChild>
            <w:div w:id="2103137494">
              <w:marLeft w:val="0"/>
              <w:marRight w:val="0"/>
              <w:marTop w:val="0"/>
              <w:marBottom w:val="0"/>
              <w:divBdr>
                <w:top w:val="none" w:sz="0" w:space="0" w:color="auto"/>
                <w:left w:val="none" w:sz="0" w:space="0" w:color="auto"/>
                <w:bottom w:val="none" w:sz="0" w:space="0" w:color="auto"/>
                <w:right w:val="none" w:sz="0" w:space="0" w:color="auto"/>
              </w:divBdr>
            </w:div>
            <w:div w:id="1055549079">
              <w:marLeft w:val="0"/>
              <w:marRight w:val="0"/>
              <w:marTop w:val="0"/>
              <w:marBottom w:val="0"/>
              <w:divBdr>
                <w:top w:val="none" w:sz="0" w:space="0" w:color="auto"/>
                <w:left w:val="none" w:sz="0" w:space="0" w:color="auto"/>
                <w:bottom w:val="none" w:sz="0" w:space="0" w:color="auto"/>
                <w:right w:val="none" w:sz="0" w:space="0" w:color="auto"/>
              </w:divBdr>
            </w:div>
            <w:div w:id="1981612969">
              <w:marLeft w:val="0"/>
              <w:marRight w:val="0"/>
              <w:marTop w:val="0"/>
              <w:marBottom w:val="0"/>
              <w:divBdr>
                <w:top w:val="none" w:sz="0" w:space="0" w:color="auto"/>
                <w:left w:val="none" w:sz="0" w:space="0" w:color="auto"/>
                <w:bottom w:val="none" w:sz="0" w:space="0" w:color="auto"/>
                <w:right w:val="none" w:sz="0" w:space="0" w:color="auto"/>
              </w:divBdr>
            </w:div>
            <w:div w:id="944508201">
              <w:marLeft w:val="0"/>
              <w:marRight w:val="0"/>
              <w:marTop w:val="0"/>
              <w:marBottom w:val="0"/>
              <w:divBdr>
                <w:top w:val="none" w:sz="0" w:space="0" w:color="auto"/>
                <w:left w:val="none" w:sz="0" w:space="0" w:color="auto"/>
                <w:bottom w:val="none" w:sz="0" w:space="0" w:color="auto"/>
                <w:right w:val="none" w:sz="0" w:space="0" w:color="auto"/>
              </w:divBdr>
            </w:div>
            <w:div w:id="1837573470">
              <w:marLeft w:val="0"/>
              <w:marRight w:val="0"/>
              <w:marTop w:val="0"/>
              <w:marBottom w:val="0"/>
              <w:divBdr>
                <w:top w:val="none" w:sz="0" w:space="0" w:color="auto"/>
                <w:left w:val="none" w:sz="0" w:space="0" w:color="auto"/>
                <w:bottom w:val="none" w:sz="0" w:space="0" w:color="auto"/>
                <w:right w:val="none" w:sz="0" w:space="0" w:color="auto"/>
              </w:divBdr>
            </w:div>
            <w:div w:id="1665472469">
              <w:marLeft w:val="0"/>
              <w:marRight w:val="0"/>
              <w:marTop w:val="0"/>
              <w:marBottom w:val="0"/>
              <w:divBdr>
                <w:top w:val="none" w:sz="0" w:space="0" w:color="auto"/>
                <w:left w:val="none" w:sz="0" w:space="0" w:color="auto"/>
                <w:bottom w:val="none" w:sz="0" w:space="0" w:color="auto"/>
                <w:right w:val="none" w:sz="0" w:space="0" w:color="auto"/>
              </w:divBdr>
              <w:divsChild>
                <w:div w:id="1326938238">
                  <w:marLeft w:val="0"/>
                  <w:marRight w:val="0"/>
                  <w:marTop w:val="0"/>
                  <w:marBottom w:val="0"/>
                  <w:divBdr>
                    <w:top w:val="none" w:sz="0" w:space="0" w:color="auto"/>
                    <w:left w:val="none" w:sz="0" w:space="0" w:color="auto"/>
                    <w:bottom w:val="none" w:sz="0" w:space="0" w:color="auto"/>
                    <w:right w:val="none" w:sz="0" w:space="0" w:color="auto"/>
                  </w:divBdr>
                </w:div>
                <w:div w:id="1655256554">
                  <w:marLeft w:val="0"/>
                  <w:marRight w:val="0"/>
                  <w:marTop w:val="0"/>
                  <w:marBottom w:val="0"/>
                  <w:divBdr>
                    <w:top w:val="none" w:sz="0" w:space="0" w:color="auto"/>
                    <w:left w:val="none" w:sz="0" w:space="0" w:color="auto"/>
                    <w:bottom w:val="none" w:sz="0" w:space="0" w:color="auto"/>
                    <w:right w:val="none" w:sz="0" w:space="0" w:color="auto"/>
                  </w:divBdr>
                </w:div>
              </w:divsChild>
            </w:div>
            <w:div w:id="1139304136">
              <w:marLeft w:val="0"/>
              <w:marRight w:val="0"/>
              <w:marTop w:val="0"/>
              <w:marBottom w:val="0"/>
              <w:divBdr>
                <w:top w:val="none" w:sz="0" w:space="0" w:color="auto"/>
                <w:left w:val="none" w:sz="0" w:space="0" w:color="auto"/>
                <w:bottom w:val="none" w:sz="0" w:space="0" w:color="auto"/>
                <w:right w:val="none" w:sz="0" w:space="0" w:color="auto"/>
              </w:divBdr>
            </w:div>
            <w:div w:id="971329887">
              <w:marLeft w:val="0"/>
              <w:marRight w:val="0"/>
              <w:marTop w:val="0"/>
              <w:marBottom w:val="0"/>
              <w:divBdr>
                <w:top w:val="none" w:sz="0" w:space="0" w:color="auto"/>
                <w:left w:val="none" w:sz="0" w:space="0" w:color="auto"/>
                <w:bottom w:val="none" w:sz="0" w:space="0" w:color="auto"/>
                <w:right w:val="none" w:sz="0" w:space="0" w:color="auto"/>
              </w:divBdr>
            </w:div>
            <w:div w:id="1124227435">
              <w:marLeft w:val="0"/>
              <w:marRight w:val="0"/>
              <w:marTop w:val="0"/>
              <w:marBottom w:val="0"/>
              <w:divBdr>
                <w:top w:val="none" w:sz="0" w:space="0" w:color="auto"/>
                <w:left w:val="none" w:sz="0" w:space="0" w:color="auto"/>
                <w:bottom w:val="none" w:sz="0" w:space="0" w:color="auto"/>
                <w:right w:val="none" w:sz="0" w:space="0" w:color="auto"/>
              </w:divBdr>
            </w:div>
            <w:div w:id="2019305132">
              <w:marLeft w:val="0"/>
              <w:marRight w:val="0"/>
              <w:marTop w:val="0"/>
              <w:marBottom w:val="0"/>
              <w:divBdr>
                <w:top w:val="none" w:sz="0" w:space="0" w:color="auto"/>
                <w:left w:val="none" w:sz="0" w:space="0" w:color="auto"/>
                <w:bottom w:val="none" w:sz="0" w:space="0" w:color="auto"/>
                <w:right w:val="none" w:sz="0" w:space="0" w:color="auto"/>
              </w:divBdr>
            </w:div>
            <w:div w:id="561063565">
              <w:marLeft w:val="0"/>
              <w:marRight w:val="0"/>
              <w:marTop w:val="0"/>
              <w:marBottom w:val="0"/>
              <w:divBdr>
                <w:top w:val="none" w:sz="0" w:space="0" w:color="auto"/>
                <w:left w:val="none" w:sz="0" w:space="0" w:color="auto"/>
                <w:bottom w:val="none" w:sz="0" w:space="0" w:color="auto"/>
                <w:right w:val="none" w:sz="0" w:space="0" w:color="auto"/>
              </w:divBdr>
            </w:div>
            <w:div w:id="2055343375">
              <w:marLeft w:val="0"/>
              <w:marRight w:val="0"/>
              <w:marTop w:val="0"/>
              <w:marBottom w:val="0"/>
              <w:divBdr>
                <w:top w:val="none" w:sz="0" w:space="0" w:color="auto"/>
                <w:left w:val="none" w:sz="0" w:space="0" w:color="auto"/>
                <w:bottom w:val="none" w:sz="0" w:space="0" w:color="auto"/>
                <w:right w:val="none" w:sz="0" w:space="0" w:color="auto"/>
              </w:divBdr>
            </w:div>
            <w:div w:id="1458601147">
              <w:marLeft w:val="0"/>
              <w:marRight w:val="0"/>
              <w:marTop w:val="0"/>
              <w:marBottom w:val="0"/>
              <w:divBdr>
                <w:top w:val="none" w:sz="0" w:space="0" w:color="auto"/>
                <w:left w:val="none" w:sz="0" w:space="0" w:color="auto"/>
                <w:bottom w:val="none" w:sz="0" w:space="0" w:color="auto"/>
                <w:right w:val="none" w:sz="0" w:space="0" w:color="auto"/>
              </w:divBdr>
            </w:div>
            <w:div w:id="1004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8685-1ACF-47EB-B6C5-814E80BE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58</Pages>
  <Words>61850</Words>
  <Characters>35255</Characters>
  <Application>Microsoft Office Word</Application>
  <DocSecurity>0</DocSecurity>
  <Lines>293</Lines>
  <Paragraphs>193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Trakymas</dc:creator>
  <cp:lastModifiedBy>Vytautas Trakymas</cp:lastModifiedBy>
  <cp:revision>4</cp:revision>
  <dcterms:created xsi:type="dcterms:W3CDTF">2021-06-01T05:30:00Z</dcterms:created>
  <dcterms:modified xsi:type="dcterms:W3CDTF">2021-06-01T07:49:00Z</dcterms:modified>
</cp:coreProperties>
</file>